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274" w:rsidRDefault="005A2274" w:rsidP="005A2274">
      <w:pPr>
        <w:pStyle w:val="ConsPlusNormal"/>
        <w:jc w:val="both"/>
        <w:outlineLvl w:val="0"/>
      </w:pPr>
    </w:p>
    <w:p w:rsidR="005A2274" w:rsidRDefault="005A2274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АДМИНИСТРАЦИЯ ГОРОДА БЛАГОВЕЩЕНСКА</w:t>
      </w:r>
    </w:p>
    <w:p w:rsidR="005A2274" w:rsidRDefault="005A2274">
      <w:pPr>
        <w:pStyle w:val="ConsPlusNormal"/>
        <w:jc w:val="center"/>
        <w:rPr>
          <w:b/>
          <w:bCs/>
        </w:rPr>
      </w:pP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от 31 октября 2024 г. N 5376</w:t>
      </w:r>
    </w:p>
    <w:p w:rsidR="005A2274" w:rsidRDefault="005A2274">
      <w:pPr>
        <w:pStyle w:val="ConsPlusNormal"/>
        <w:jc w:val="center"/>
        <w:rPr>
          <w:b/>
          <w:bCs/>
        </w:rPr>
      </w:pP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МУНИЦИПАЛЬНОЙ ПРОГРАММЫ "ФОРМИРОВАНИЕ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СОВРЕМЕННОЙ ГОРОДСКОЙ СРЕДЫ НА ТЕРРИТОРИИ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ГОРОДА БЛАГОВЕЩЕНСКА"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постановлений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16.01.2025 </w:t>
            </w:r>
            <w:hyperlink r:id="rId5" w:history="1">
              <w:r>
                <w:rPr>
                  <w:color w:val="0000FF"/>
                </w:rPr>
                <w:t>N 121</w:t>
              </w:r>
            </w:hyperlink>
            <w:r>
              <w:rPr>
                <w:color w:val="392C69"/>
              </w:rPr>
              <w:t xml:space="preserve">, от 25.02.2025 </w:t>
            </w:r>
            <w:hyperlink r:id="rId6" w:history="1">
              <w:r>
                <w:rPr>
                  <w:color w:val="0000FF"/>
                </w:rPr>
                <w:t>N 976</w:t>
              </w:r>
            </w:hyperlink>
            <w:r>
              <w:rPr>
                <w:color w:val="392C69"/>
              </w:rPr>
              <w:t xml:space="preserve">, от 25.03.2025 </w:t>
            </w:r>
            <w:hyperlink r:id="rId7" w:history="1">
              <w:r>
                <w:rPr>
                  <w:color w:val="0000FF"/>
                </w:rPr>
                <w:t>N 1600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01.04.2025 </w:t>
            </w:r>
            <w:hyperlink r:id="rId8" w:history="1">
              <w:r>
                <w:rPr>
                  <w:color w:val="0000FF"/>
                </w:rPr>
                <w:t>N 1797</w:t>
              </w:r>
            </w:hyperlink>
            <w:r>
              <w:rPr>
                <w:color w:val="392C69"/>
              </w:rPr>
              <w:t xml:space="preserve">, от 21.04.2025 </w:t>
            </w:r>
            <w:hyperlink r:id="rId9" w:history="1">
              <w:r>
                <w:rPr>
                  <w:color w:val="0000FF"/>
                </w:rPr>
                <w:t>N 2202</w:t>
              </w:r>
            </w:hyperlink>
            <w:r>
              <w:rPr>
                <w:color w:val="392C69"/>
              </w:rPr>
              <w:t xml:space="preserve">, от 21.05.2025 </w:t>
            </w:r>
            <w:hyperlink r:id="rId10" w:history="1">
              <w:r>
                <w:rPr>
                  <w:color w:val="0000FF"/>
                </w:rPr>
                <w:t>N 2787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28.05.2025 </w:t>
            </w:r>
            <w:hyperlink r:id="rId11" w:history="1">
              <w:r>
                <w:rPr>
                  <w:color w:val="0000FF"/>
                </w:rPr>
                <w:t>N 2998</w:t>
              </w:r>
            </w:hyperlink>
            <w:r>
              <w:rPr>
                <w:color w:val="392C69"/>
              </w:rPr>
              <w:t xml:space="preserve">, от 05.06.2025 </w:t>
            </w:r>
            <w:hyperlink r:id="rId12" w:history="1">
              <w:r>
                <w:rPr>
                  <w:color w:val="0000FF"/>
                </w:rPr>
                <w:t>N 3176</w:t>
              </w:r>
            </w:hyperlink>
            <w:r>
              <w:rPr>
                <w:color w:val="392C69"/>
              </w:rPr>
              <w:t xml:space="preserve">, от 25.06.2025 </w:t>
            </w:r>
            <w:hyperlink r:id="rId13" w:history="1">
              <w:r>
                <w:rPr>
                  <w:color w:val="0000FF"/>
                </w:rPr>
                <w:t>N 3500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15.07.2025 </w:t>
            </w:r>
            <w:hyperlink r:id="rId14" w:history="1">
              <w:r>
                <w:rPr>
                  <w:color w:val="0000FF"/>
                </w:rPr>
                <w:t>N 3911</w:t>
              </w:r>
            </w:hyperlink>
            <w:r>
              <w:rPr>
                <w:color w:val="392C69"/>
              </w:rPr>
              <w:t xml:space="preserve">, от 30.07.2025 </w:t>
            </w:r>
            <w:hyperlink r:id="rId15" w:history="1">
              <w:r>
                <w:rPr>
                  <w:color w:val="0000FF"/>
                </w:rPr>
                <w:t>N 4248</w:t>
              </w:r>
            </w:hyperlink>
            <w:r>
              <w:rPr>
                <w:color w:val="392C69"/>
              </w:rPr>
              <w:t xml:space="preserve">, от 05.08.2025 </w:t>
            </w:r>
            <w:hyperlink r:id="rId16" w:history="1">
              <w:r>
                <w:rPr>
                  <w:color w:val="0000FF"/>
                </w:rPr>
                <w:t>N 4378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15.08.2025 </w:t>
            </w:r>
            <w:hyperlink r:id="rId17" w:history="1">
              <w:r>
                <w:rPr>
                  <w:color w:val="0000FF"/>
                </w:rPr>
                <w:t>N 4654</w:t>
              </w:r>
            </w:hyperlink>
            <w:r>
              <w:rPr>
                <w:color w:val="392C69"/>
              </w:rPr>
              <w:t xml:space="preserve">, от 27.08.2025 </w:t>
            </w:r>
            <w:hyperlink r:id="rId18" w:history="1">
              <w:r>
                <w:rPr>
                  <w:color w:val="0000FF"/>
                </w:rPr>
                <w:t>N 4919</w:t>
              </w:r>
            </w:hyperlink>
            <w:r>
              <w:rPr>
                <w:color w:val="392C69"/>
              </w:rPr>
              <w:t xml:space="preserve">, от 05.09.2025 </w:t>
            </w:r>
            <w:hyperlink r:id="rId19" w:history="1">
              <w:r>
                <w:rPr>
                  <w:color w:val="0000FF"/>
                </w:rPr>
                <w:t>N 5157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24.09.2025 </w:t>
            </w:r>
            <w:hyperlink r:id="rId20" w:history="1">
              <w:r>
                <w:rPr>
                  <w:color w:val="0000FF"/>
                </w:rPr>
                <w:t>N 5558</w:t>
              </w:r>
            </w:hyperlink>
            <w:r>
              <w:rPr>
                <w:color w:val="392C69"/>
              </w:rPr>
              <w:t xml:space="preserve">, от 27.10.2025 </w:t>
            </w:r>
            <w:hyperlink r:id="rId21" w:history="1">
              <w:r>
                <w:rPr>
                  <w:color w:val="0000FF"/>
                </w:rPr>
                <w:t>N 6331</w:t>
              </w:r>
            </w:hyperlink>
            <w:r>
              <w:rPr>
                <w:color w:val="392C69"/>
              </w:rPr>
              <w:t xml:space="preserve">, от 01.11.2025 </w:t>
            </w:r>
            <w:hyperlink r:id="rId22" w:history="1">
              <w:r>
                <w:rPr>
                  <w:color w:val="0000FF"/>
                </w:rPr>
                <w:t>N 6563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23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 xml:space="preserve">, от 09.12.2025 </w:t>
            </w:r>
            <w:hyperlink r:id="rId24" w:history="1">
              <w:r>
                <w:rPr>
                  <w:color w:val="0000FF"/>
                </w:rPr>
                <w:t>N 7507</w:t>
              </w:r>
            </w:hyperlink>
            <w:r>
              <w:rPr>
                <w:color w:val="392C69"/>
              </w:rPr>
              <w:t xml:space="preserve">, от 16.12.2025 </w:t>
            </w:r>
            <w:hyperlink r:id="rId25" w:history="1">
              <w:r>
                <w:rPr>
                  <w:color w:val="0000FF"/>
                </w:rPr>
                <w:t>N 7681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13.01.2026 </w:t>
            </w:r>
            <w:hyperlink r:id="rId26" w:history="1">
              <w:r>
                <w:rPr>
                  <w:color w:val="0000FF"/>
                </w:rPr>
                <w:t>N 4</w:t>
              </w:r>
            </w:hyperlink>
            <w:r>
              <w:rPr>
                <w:color w:val="392C69"/>
              </w:rPr>
              <w:t xml:space="preserve">, от 30.01.2026 </w:t>
            </w:r>
            <w:hyperlink r:id="rId27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 xml:space="preserve">, от 13.03.2026 </w:t>
            </w:r>
            <w:hyperlink r:id="rId28" w:history="1">
              <w:r>
                <w:rPr>
                  <w:color w:val="0000FF"/>
                </w:rPr>
                <w:t>N 1171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25.03.2026 </w:t>
            </w:r>
            <w:hyperlink r:id="rId29" w:history="1">
              <w:r>
                <w:rPr>
                  <w:color w:val="0000FF"/>
                </w:rPr>
                <w:t>N 1413</w:t>
              </w:r>
            </w:hyperlink>
            <w:r>
              <w:rPr>
                <w:color w:val="392C69"/>
              </w:rPr>
              <w:t xml:space="preserve">, от 31.03.2026 № 1526, 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17.04.2026 № 1887)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30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Российской Федерации от 28 июня 2014 г. N 172-ФЗ "О стратегическом планировании в Российской Федерации",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16 мая 2024 г. N 2125 "Об организации проектной деятельности в администрации города Благовещенска",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22 мая 2024 г. N 2228 "О системе управления муниципальными</w:t>
      </w:r>
      <w:proofErr w:type="gramEnd"/>
      <w:r>
        <w:t xml:space="preserve"> программами муниципального образования города Благовещенска",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15 мая 2014 г. N 2131 "Об утверждении Перечня муниципальных программ" постановляю: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1. Утвердить муниципальную </w:t>
      </w:r>
      <w:hyperlink w:anchor="Par43" w:history="1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 на территории города Благовещенска" согласно приложению к настоящему постановлению.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2. Установить, что мероприятия муниципальной </w:t>
      </w:r>
      <w:hyperlink r:id="rId35" w:history="1">
        <w:r>
          <w:rPr>
            <w:color w:val="0000FF"/>
          </w:rPr>
          <w:t>программы</w:t>
        </w:r>
      </w:hyperlink>
      <w:r>
        <w:t xml:space="preserve"> "Формирование современной городской среды на территории города Благовещенска", утвержденной постановлением администрации города Благовещенска от 23 октября 2017 г. N 3773, реализованные до 31 декабря 2024 года, являются 1 этапом реализации муниципальной программы "Формирование современной городской среды на территории города Благовещенска".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Признать утратившими силу постановления администрации города Благовещенска от 23 октября 2017 г. </w:t>
      </w:r>
      <w:hyperlink r:id="rId36" w:history="1">
        <w:r>
          <w:rPr>
            <w:color w:val="0000FF"/>
          </w:rPr>
          <w:t>N 3773</w:t>
        </w:r>
      </w:hyperlink>
      <w:r>
        <w:t xml:space="preserve">, от 29 марта 2018 г. </w:t>
      </w:r>
      <w:hyperlink r:id="rId37" w:history="1">
        <w:r>
          <w:rPr>
            <w:color w:val="0000FF"/>
          </w:rPr>
          <w:t>N 870</w:t>
        </w:r>
      </w:hyperlink>
      <w:r>
        <w:t xml:space="preserve">, от 11 мая 2018 г. </w:t>
      </w:r>
      <w:hyperlink r:id="rId38" w:history="1">
        <w:r>
          <w:rPr>
            <w:color w:val="0000FF"/>
          </w:rPr>
          <w:t>N 1324</w:t>
        </w:r>
      </w:hyperlink>
      <w:r>
        <w:t xml:space="preserve">, от 27 июля 2018 г. </w:t>
      </w:r>
      <w:hyperlink r:id="rId39" w:history="1">
        <w:r>
          <w:rPr>
            <w:color w:val="0000FF"/>
          </w:rPr>
          <w:t>N 2304</w:t>
        </w:r>
      </w:hyperlink>
      <w:r>
        <w:t xml:space="preserve">, от 23 октября 2018 г. </w:t>
      </w:r>
      <w:hyperlink r:id="rId40" w:history="1">
        <w:r>
          <w:rPr>
            <w:color w:val="0000FF"/>
          </w:rPr>
          <w:t>N 3329</w:t>
        </w:r>
      </w:hyperlink>
      <w:r>
        <w:t xml:space="preserve">, от 28 ноября 2018 г. </w:t>
      </w:r>
      <w:hyperlink r:id="rId41" w:history="1">
        <w:r>
          <w:rPr>
            <w:color w:val="0000FF"/>
          </w:rPr>
          <w:t>N 3791</w:t>
        </w:r>
      </w:hyperlink>
      <w:r>
        <w:t xml:space="preserve">, от 14 мая 2019 г. </w:t>
      </w:r>
      <w:hyperlink r:id="rId42" w:history="1">
        <w:r>
          <w:rPr>
            <w:color w:val="0000FF"/>
          </w:rPr>
          <w:t>N 1458</w:t>
        </w:r>
      </w:hyperlink>
      <w:r>
        <w:t>, от 20 сентября 2019</w:t>
      </w:r>
      <w:proofErr w:type="gramEnd"/>
      <w:r>
        <w:t xml:space="preserve"> </w:t>
      </w:r>
      <w:proofErr w:type="gramStart"/>
      <w:r>
        <w:t xml:space="preserve">г. </w:t>
      </w:r>
      <w:hyperlink r:id="rId43" w:history="1">
        <w:r>
          <w:rPr>
            <w:color w:val="0000FF"/>
          </w:rPr>
          <w:t>N 3248</w:t>
        </w:r>
      </w:hyperlink>
      <w:r>
        <w:t xml:space="preserve">, от 12 февраля 2020 г. </w:t>
      </w:r>
      <w:hyperlink r:id="rId44" w:history="1">
        <w:r>
          <w:rPr>
            <w:color w:val="0000FF"/>
          </w:rPr>
          <w:t>N 440</w:t>
        </w:r>
      </w:hyperlink>
      <w:r>
        <w:t xml:space="preserve">, от 24 марта 2020 г. </w:t>
      </w:r>
      <w:hyperlink r:id="rId45" w:history="1">
        <w:r>
          <w:rPr>
            <w:color w:val="0000FF"/>
          </w:rPr>
          <w:t>N 934</w:t>
        </w:r>
      </w:hyperlink>
      <w:r>
        <w:t xml:space="preserve">, от 9 декабря 2020 г. </w:t>
      </w:r>
      <w:hyperlink r:id="rId46" w:history="1">
        <w:r>
          <w:rPr>
            <w:color w:val="0000FF"/>
          </w:rPr>
          <w:t>N 4378</w:t>
        </w:r>
      </w:hyperlink>
      <w:r>
        <w:t xml:space="preserve">, от 18 декабря 2020 г. </w:t>
      </w:r>
      <w:hyperlink r:id="rId47" w:history="1">
        <w:r>
          <w:rPr>
            <w:color w:val="0000FF"/>
          </w:rPr>
          <w:t>N 4542</w:t>
        </w:r>
      </w:hyperlink>
      <w:r>
        <w:t xml:space="preserve">, от 21 января 2021 г. </w:t>
      </w:r>
      <w:hyperlink r:id="rId48" w:history="1">
        <w:r>
          <w:rPr>
            <w:color w:val="0000FF"/>
          </w:rPr>
          <w:t>N 168</w:t>
        </w:r>
      </w:hyperlink>
      <w:r>
        <w:t xml:space="preserve">, от 5 февраля 2021 г. </w:t>
      </w:r>
      <w:hyperlink r:id="rId49" w:history="1">
        <w:r>
          <w:rPr>
            <w:color w:val="0000FF"/>
          </w:rPr>
          <w:t>N 362</w:t>
        </w:r>
      </w:hyperlink>
      <w:r>
        <w:t xml:space="preserve">, от 15 июня 2021 г. </w:t>
      </w:r>
      <w:hyperlink r:id="rId50" w:history="1">
        <w:r>
          <w:rPr>
            <w:color w:val="0000FF"/>
          </w:rPr>
          <w:t>N 2204</w:t>
        </w:r>
      </w:hyperlink>
      <w:r>
        <w:t xml:space="preserve">, от 2 сентября 2021 г. </w:t>
      </w:r>
      <w:hyperlink r:id="rId51" w:history="1">
        <w:r>
          <w:rPr>
            <w:color w:val="0000FF"/>
          </w:rPr>
          <w:t>N 3447</w:t>
        </w:r>
      </w:hyperlink>
      <w:r>
        <w:t>, от</w:t>
      </w:r>
      <w:proofErr w:type="gramEnd"/>
      <w:r>
        <w:t xml:space="preserve"> </w:t>
      </w:r>
      <w:proofErr w:type="gramStart"/>
      <w:r>
        <w:t xml:space="preserve">17 ноября 2021 г. </w:t>
      </w:r>
      <w:hyperlink r:id="rId52" w:history="1">
        <w:r>
          <w:rPr>
            <w:color w:val="0000FF"/>
          </w:rPr>
          <w:t>N 4539</w:t>
        </w:r>
      </w:hyperlink>
      <w:r>
        <w:t xml:space="preserve">, от 20 января 2022 г. </w:t>
      </w:r>
      <w:hyperlink r:id="rId53" w:history="1">
        <w:r>
          <w:rPr>
            <w:color w:val="0000FF"/>
          </w:rPr>
          <w:t>N 226</w:t>
        </w:r>
      </w:hyperlink>
      <w:r>
        <w:t xml:space="preserve">, от 25 января 2022 г. </w:t>
      </w:r>
      <w:hyperlink r:id="rId54" w:history="1">
        <w:r>
          <w:rPr>
            <w:color w:val="0000FF"/>
          </w:rPr>
          <w:t>N 284</w:t>
        </w:r>
      </w:hyperlink>
      <w:r>
        <w:t xml:space="preserve">, от 22 марта 2022 г. </w:t>
      </w:r>
      <w:hyperlink r:id="rId55" w:history="1">
        <w:r>
          <w:rPr>
            <w:color w:val="0000FF"/>
          </w:rPr>
          <w:t>N 1305</w:t>
        </w:r>
      </w:hyperlink>
      <w:r>
        <w:t xml:space="preserve">, от 6 апреля 2022 г. </w:t>
      </w:r>
      <w:hyperlink r:id="rId56" w:history="1">
        <w:r>
          <w:rPr>
            <w:color w:val="0000FF"/>
          </w:rPr>
          <w:t>N 1687</w:t>
        </w:r>
      </w:hyperlink>
      <w:r>
        <w:t xml:space="preserve">, от 25 апреля 2022 г. </w:t>
      </w:r>
      <w:hyperlink r:id="rId57" w:history="1">
        <w:r>
          <w:rPr>
            <w:color w:val="0000FF"/>
          </w:rPr>
          <w:t>N 2144</w:t>
        </w:r>
      </w:hyperlink>
      <w:r>
        <w:t xml:space="preserve">, от 25 июля 2022 г. </w:t>
      </w:r>
      <w:hyperlink r:id="rId58" w:history="1">
        <w:r>
          <w:rPr>
            <w:color w:val="0000FF"/>
          </w:rPr>
          <w:t>N 3862</w:t>
        </w:r>
      </w:hyperlink>
      <w:r>
        <w:t xml:space="preserve">, от 29 августа 2022 г. </w:t>
      </w:r>
      <w:hyperlink r:id="rId59" w:history="1">
        <w:r>
          <w:rPr>
            <w:color w:val="0000FF"/>
          </w:rPr>
          <w:t>N 4585</w:t>
        </w:r>
      </w:hyperlink>
      <w:r>
        <w:t>, от 17 октября 2022 г</w:t>
      </w:r>
      <w:proofErr w:type="gramEnd"/>
      <w:r>
        <w:t xml:space="preserve">. </w:t>
      </w:r>
      <w:hyperlink r:id="rId60" w:history="1">
        <w:proofErr w:type="gramStart"/>
        <w:r>
          <w:rPr>
            <w:color w:val="0000FF"/>
          </w:rPr>
          <w:t>N 5449</w:t>
        </w:r>
      </w:hyperlink>
      <w:r>
        <w:t xml:space="preserve">, от 22 ноября 2022 г. </w:t>
      </w:r>
      <w:hyperlink r:id="rId61" w:history="1">
        <w:r>
          <w:rPr>
            <w:color w:val="0000FF"/>
          </w:rPr>
          <w:t>N 6070</w:t>
        </w:r>
      </w:hyperlink>
      <w:r>
        <w:t xml:space="preserve">, от 19 января 2023 г. </w:t>
      </w:r>
      <w:hyperlink r:id="rId62" w:history="1">
        <w:r>
          <w:rPr>
            <w:color w:val="0000FF"/>
          </w:rPr>
          <w:t>N 208</w:t>
        </w:r>
      </w:hyperlink>
      <w:r>
        <w:t xml:space="preserve">, от 2 февраля 2023 г. </w:t>
      </w:r>
      <w:hyperlink r:id="rId63" w:history="1">
        <w:r>
          <w:rPr>
            <w:color w:val="0000FF"/>
          </w:rPr>
          <w:t>N 441</w:t>
        </w:r>
      </w:hyperlink>
      <w:r>
        <w:t xml:space="preserve">, от 16 февраля 2023 г. </w:t>
      </w:r>
      <w:hyperlink r:id="rId64" w:history="1">
        <w:r>
          <w:rPr>
            <w:color w:val="0000FF"/>
          </w:rPr>
          <w:t>N 685</w:t>
        </w:r>
      </w:hyperlink>
      <w:r>
        <w:t xml:space="preserve">, от 30 марта 2023 г. </w:t>
      </w:r>
      <w:hyperlink r:id="rId65" w:history="1">
        <w:r>
          <w:rPr>
            <w:color w:val="0000FF"/>
          </w:rPr>
          <w:t>N 1462</w:t>
        </w:r>
      </w:hyperlink>
      <w:r>
        <w:t xml:space="preserve">, от 6 апреля 2023 г. </w:t>
      </w:r>
      <w:hyperlink r:id="rId66" w:history="1">
        <w:r>
          <w:rPr>
            <w:color w:val="0000FF"/>
          </w:rPr>
          <w:t>N 1608</w:t>
        </w:r>
      </w:hyperlink>
      <w:r>
        <w:t xml:space="preserve">, от 6 июня 2023 г. </w:t>
      </w:r>
      <w:hyperlink r:id="rId67" w:history="1">
        <w:r>
          <w:rPr>
            <w:color w:val="0000FF"/>
          </w:rPr>
          <w:t>N 2894</w:t>
        </w:r>
      </w:hyperlink>
      <w:r>
        <w:t xml:space="preserve">, от 20 июля 2023 г. </w:t>
      </w:r>
      <w:hyperlink r:id="rId68" w:history="1">
        <w:r>
          <w:rPr>
            <w:color w:val="0000FF"/>
          </w:rPr>
          <w:t>N 3811</w:t>
        </w:r>
      </w:hyperlink>
      <w:r>
        <w:t>, от 21</w:t>
      </w:r>
      <w:proofErr w:type="gramEnd"/>
      <w:r>
        <w:t xml:space="preserve"> </w:t>
      </w:r>
      <w:proofErr w:type="gramStart"/>
      <w:r>
        <w:t xml:space="preserve">ноября 2023 г. </w:t>
      </w:r>
      <w:hyperlink r:id="rId69" w:history="1">
        <w:r>
          <w:rPr>
            <w:color w:val="0000FF"/>
          </w:rPr>
          <w:t>N 6107</w:t>
        </w:r>
      </w:hyperlink>
      <w:r>
        <w:t xml:space="preserve">, от 12 декабря 2023 г. </w:t>
      </w:r>
      <w:hyperlink r:id="rId70" w:history="1">
        <w:r>
          <w:rPr>
            <w:color w:val="0000FF"/>
          </w:rPr>
          <w:t>N 6604</w:t>
        </w:r>
      </w:hyperlink>
      <w:r>
        <w:t xml:space="preserve">, от 25 декабря 2023 г. </w:t>
      </w:r>
      <w:hyperlink r:id="rId71" w:history="1">
        <w:r>
          <w:rPr>
            <w:color w:val="0000FF"/>
          </w:rPr>
          <w:t>N 6893</w:t>
        </w:r>
      </w:hyperlink>
      <w:r>
        <w:t xml:space="preserve">, от 22 января 2024 г. </w:t>
      </w:r>
      <w:hyperlink r:id="rId72" w:history="1">
        <w:r>
          <w:rPr>
            <w:color w:val="0000FF"/>
          </w:rPr>
          <w:t>N 145</w:t>
        </w:r>
      </w:hyperlink>
      <w:r>
        <w:t xml:space="preserve">, от 6 февраля 2024 г. </w:t>
      </w:r>
      <w:hyperlink r:id="rId73" w:history="1">
        <w:r>
          <w:rPr>
            <w:color w:val="0000FF"/>
          </w:rPr>
          <w:t>N 398</w:t>
        </w:r>
      </w:hyperlink>
      <w:r>
        <w:t xml:space="preserve">, от 18 июля 2024 г. </w:t>
      </w:r>
      <w:hyperlink r:id="rId74" w:history="1">
        <w:r>
          <w:rPr>
            <w:color w:val="0000FF"/>
          </w:rPr>
          <w:t xml:space="preserve">N </w:t>
        </w:r>
        <w:r>
          <w:rPr>
            <w:color w:val="0000FF"/>
          </w:rPr>
          <w:lastRenderedPageBreak/>
          <w:t>3328</w:t>
        </w:r>
      </w:hyperlink>
      <w:r>
        <w:t xml:space="preserve">, от 30 июля 2024 г. </w:t>
      </w:r>
      <w:hyperlink r:id="rId75" w:history="1">
        <w:r>
          <w:rPr>
            <w:color w:val="0000FF"/>
          </w:rPr>
          <w:t>N 3576</w:t>
        </w:r>
      </w:hyperlink>
      <w:r>
        <w:t xml:space="preserve">, от 13 сентября 2024 г. </w:t>
      </w:r>
      <w:hyperlink r:id="rId76" w:history="1">
        <w:r>
          <w:rPr>
            <w:color w:val="0000FF"/>
          </w:rPr>
          <w:t>N 4427</w:t>
        </w:r>
      </w:hyperlink>
      <w:r>
        <w:t xml:space="preserve">, от 26 сентября 2024 г. </w:t>
      </w:r>
      <w:hyperlink r:id="rId77" w:history="1">
        <w:r>
          <w:rPr>
            <w:color w:val="0000FF"/>
          </w:rPr>
          <w:t>N</w:t>
        </w:r>
        <w:proofErr w:type="gramEnd"/>
        <w:r>
          <w:rPr>
            <w:color w:val="0000FF"/>
          </w:rPr>
          <w:t xml:space="preserve"> 4678</w:t>
        </w:r>
      </w:hyperlink>
      <w:r>
        <w:t xml:space="preserve">, от 3 октября 2024 г. </w:t>
      </w:r>
      <w:hyperlink r:id="rId78" w:history="1">
        <w:r>
          <w:rPr>
            <w:color w:val="0000FF"/>
          </w:rPr>
          <w:t>N 4802</w:t>
        </w:r>
      </w:hyperlink>
      <w:r>
        <w:t xml:space="preserve">, от 16 октября 2024 г. </w:t>
      </w:r>
      <w:hyperlink r:id="rId79" w:history="1">
        <w:r>
          <w:rPr>
            <w:color w:val="0000FF"/>
          </w:rPr>
          <w:t>N 5060</w:t>
        </w:r>
      </w:hyperlink>
      <w:r>
        <w:t xml:space="preserve">, от 18 октября 2024 г. </w:t>
      </w:r>
      <w:hyperlink r:id="rId80" w:history="1">
        <w:r>
          <w:rPr>
            <w:color w:val="0000FF"/>
          </w:rPr>
          <w:t>N 5151</w:t>
        </w:r>
      </w:hyperlink>
      <w:r>
        <w:t>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января 2025 года.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5. Настоящее постановление подлежит размещению в сетевом издании "Официальный сайт администрации города Благовещенск" (</w:t>
      </w:r>
      <w:hyperlink r:id="rId81" w:history="1">
        <w:r>
          <w:rPr>
            <w:color w:val="0000FF"/>
          </w:rPr>
          <w:t>www.admblag.ru</w:t>
        </w:r>
      </w:hyperlink>
      <w:r>
        <w:t>).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мэра города Благовещенска </w:t>
      </w:r>
      <w:proofErr w:type="spellStart"/>
      <w:r>
        <w:t>Рудненка</w:t>
      </w:r>
      <w:proofErr w:type="spellEnd"/>
      <w:r>
        <w:t xml:space="preserve"> В.А.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</w:pPr>
      <w:r>
        <w:t>Мэр</w:t>
      </w:r>
    </w:p>
    <w:p w:rsidR="005A2274" w:rsidRDefault="005A2274">
      <w:pPr>
        <w:pStyle w:val="ConsPlusNormal"/>
        <w:jc w:val="right"/>
      </w:pPr>
      <w:r>
        <w:t>города Благовещенска</w:t>
      </w:r>
    </w:p>
    <w:p w:rsidR="005A2274" w:rsidRDefault="005A2274">
      <w:pPr>
        <w:pStyle w:val="ConsPlusNormal"/>
        <w:jc w:val="right"/>
      </w:pPr>
      <w:r>
        <w:t>О.Г.ИМАМЕЕВ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0"/>
      </w:pPr>
      <w:r>
        <w:t>Приложение</w:t>
      </w:r>
    </w:p>
    <w:p w:rsidR="005A2274" w:rsidRDefault="005A2274">
      <w:pPr>
        <w:pStyle w:val="ConsPlusNormal"/>
        <w:jc w:val="right"/>
      </w:pPr>
      <w:r>
        <w:t>к постановлению</w:t>
      </w:r>
    </w:p>
    <w:p w:rsidR="005A2274" w:rsidRDefault="005A2274">
      <w:pPr>
        <w:pStyle w:val="ConsPlusNormal"/>
        <w:jc w:val="right"/>
      </w:pPr>
      <w:r>
        <w:t>администрации</w:t>
      </w:r>
    </w:p>
    <w:p w:rsidR="005A2274" w:rsidRDefault="005A2274">
      <w:pPr>
        <w:pStyle w:val="ConsPlusNormal"/>
        <w:jc w:val="right"/>
      </w:pPr>
      <w:r>
        <w:t>города Благовещенска</w:t>
      </w:r>
    </w:p>
    <w:p w:rsidR="005A2274" w:rsidRDefault="005A2274">
      <w:pPr>
        <w:pStyle w:val="ConsPlusNormal"/>
        <w:jc w:val="right"/>
      </w:pPr>
      <w:r>
        <w:t>от 31 октября 2024 г. N 5376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bookmarkStart w:id="0" w:name="Par43"/>
      <w:bookmarkEnd w:id="0"/>
      <w:r>
        <w:rPr>
          <w:b/>
          <w:bCs/>
        </w:rPr>
        <w:t>МУНИЦИПАЛЬНАЯ ПРОГРАММА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"ФОРМИРОВАНИЕ СОВРЕМЕННОЙ ГОРОДСКОЙ СРЕДЫ НА ТЕРРИТОРИИ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ГОРОДА БЛАГОВЕЩЕНСКА"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постановлений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16.01.2025 </w:t>
            </w:r>
            <w:hyperlink r:id="rId82" w:history="1">
              <w:r>
                <w:rPr>
                  <w:color w:val="0000FF"/>
                </w:rPr>
                <w:t>N 121</w:t>
              </w:r>
            </w:hyperlink>
            <w:r>
              <w:rPr>
                <w:color w:val="392C69"/>
              </w:rPr>
              <w:t xml:space="preserve">, от 25.02.2025 </w:t>
            </w:r>
            <w:hyperlink r:id="rId83" w:history="1">
              <w:r>
                <w:rPr>
                  <w:color w:val="0000FF"/>
                </w:rPr>
                <w:t>N 976</w:t>
              </w:r>
            </w:hyperlink>
            <w:r>
              <w:rPr>
                <w:color w:val="392C69"/>
              </w:rPr>
              <w:t xml:space="preserve">, от 25.03.2025 </w:t>
            </w:r>
            <w:hyperlink r:id="rId84" w:history="1">
              <w:r>
                <w:rPr>
                  <w:color w:val="0000FF"/>
                </w:rPr>
                <w:t>N 1600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01.04.2025 </w:t>
            </w:r>
            <w:hyperlink r:id="rId85" w:history="1">
              <w:r>
                <w:rPr>
                  <w:color w:val="0000FF"/>
                </w:rPr>
                <w:t>N 1797</w:t>
              </w:r>
            </w:hyperlink>
            <w:r>
              <w:rPr>
                <w:color w:val="392C69"/>
              </w:rPr>
              <w:t xml:space="preserve">, от 21.04.2025 </w:t>
            </w:r>
            <w:hyperlink r:id="rId86" w:history="1">
              <w:r>
                <w:rPr>
                  <w:color w:val="0000FF"/>
                </w:rPr>
                <w:t>N 2202</w:t>
              </w:r>
            </w:hyperlink>
            <w:r>
              <w:rPr>
                <w:color w:val="392C69"/>
              </w:rPr>
              <w:t xml:space="preserve">, от 21.05.2025 </w:t>
            </w:r>
            <w:hyperlink r:id="rId87" w:history="1">
              <w:r>
                <w:rPr>
                  <w:color w:val="0000FF"/>
                </w:rPr>
                <w:t>N 2787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28.05.2025 </w:t>
            </w:r>
            <w:hyperlink r:id="rId88" w:history="1">
              <w:r>
                <w:rPr>
                  <w:color w:val="0000FF"/>
                </w:rPr>
                <w:t>N 2998</w:t>
              </w:r>
            </w:hyperlink>
            <w:r>
              <w:rPr>
                <w:color w:val="392C69"/>
              </w:rPr>
              <w:t xml:space="preserve">, от 05.06.2025 </w:t>
            </w:r>
            <w:hyperlink r:id="rId89" w:history="1">
              <w:r>
                <w:rPr>
                  <w:color w:val="0000FF"/>
                </w:rPr>
                <w:t>N 3176</w:t>
              </w:r>
            </w:hyperlink>
            <w:r>
              <w:rPr>
                <w:color w:val="392C69"/>
              </w:rPr>
              <w:t xml:space="preserve">, от 25.06.2025 </w:t>
            </w:r>
            <w:hyperlink r:id="rId90" w:history="1">
              <w:r>
                <w:rPr>
                  <w:color w:val="0000FF"/>
                </w:rPr>
                <w:t>N 3500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15.07.2025 </w:t>
            </w:r>
            <w:hyperlink r:id="rId91" w:history="1">
              <w:r>
                <w:rPr>
                  <w:color w:val="0000FF"/>
                </w:rPr>
                <w:t>N 3911</w:t>
              </w:r>
            </w:hyperlink>
            <w:r>
              <w:rPr>
                <w:color w:val="392C69"/>
              </w:rPr>
              <w:t xml:space="preserve">, от 30.07.2025 </w:t>
            </w:r>
            <w:hyperlink r:id="rId92" w:history="1">
              <w:r>
                <w:rPr>
                  <w:color w:val="0000FF"/>
                </w:rPr>
                <w:t>N 4248</w:t>
              </w:r>
            </w:hyperlink>
            <w:r>
              <w:rPr>
                <w:color w:val="392C69"/>
              </w:rPr>
              <w:t xml:space="preserve">, от 05.08.2025 </w:t>
            </w:r>
            <w:hyperlink r:id="rId93" w:history="1">
              <w:r>
                <w:rPr>
                  <w:color w:val="0000FF"/>
                </w:rPr>
                <w:t>N 4378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15.08.2025 </w:t>
            </w:r>
            <w:hyperlink r:id="rId94" w:history="1">
              <w:r>
                <w:rPr>
                  <w:color w:val="0000FF"/>
                </w:rPr>
                <w:t>N 4654</w:t>
              </w:r>
            </w:hyperlink>
            <w:r>
              <w:rPr>
                <w:color w:val="392C69"/>
              </w:rPr>
              <w:t xml:space="preserve">, от 27.08.2025 </w:t>
            </w:r>
            <w:hyperlink r:id="rId95" w:history="1">
              <w:r>
                <w:rPr>
                  <w:color w:val="0000FF"/>
                </w:rPr>
                <w:t>N 4919</w:t>
              </w:r>
            </w:hyperlink>
            <w:r>
              <w:rPr>
                <w:color w:val="392C69"/>
              </w:rPr>
              <w:t xml:space="preserve">, от 05.09.2025 </w:t>
            </w:r>
            <w:hyperlink r:id="rId96" w:history="1">
              <w:r>
                <w:rPr>
                  <w:color w:val="0000FF"/>
                </w:rPr>
                <w:t>N 5157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24.09.2025 </w:t>
            </w:r>
            <w:hyperlink r:id="rId97" w:history="1">
              <w:r>
                <w:rPr>
                  <w:color w:val="0000FF"/>
                </w:rPr>
                <w:t>N 5558</w:t>
              </w:r>
            </w:hyperlink>
            <w:r>
              <w:rPr>
                <w:color w:val="392C69"/>
              </w:rPr>
              <w:t xml:space="preserve">, от 27.10.2025 </w:t>
            </w:r>
            <w:hyperlink r:id="rId98" w:history="1">
              <w:r>
                <w:rPr>
                  <w:color w:val="0000FF"/>
                </w:rPr>
                <w:t>N 6331</w:t>
              </w:r>
            </w:hyperlink>
            <w:r>
              <w:rPr>
                <w:color w:val="392C69"/>
              </w:rPr>
              <w:t xml:space="preserve">, от 01.11.2025 </w:t>
            </w:r>
            <w:hyperlink r:id="rId99" w:history="1">
              <w:r>
                <w:rPr>
                  <w:color w:val="0000FF"/>
                </w:rPr>
                <w:t>N 6563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100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 xml:space="preserve">, от 09.12.2025 </w:t>
            </w:r>
            <w:hyperlink r:id="rId101" w:history="1">
              <w:r>
                <w:rPr>
                  <w:color w:val="0000FF"/>
                </w:rPr>
                <w:t>N 7507</w:t>
              </w:r>
            </w:hyperlink>
            <w:r>
              <w:rPr>
                <w:color w:val="392C69"/>
              </w:rPr>
              <w:t xml:space="preserve">, от 16.12.2025 </w:t>
            </w:r>
            <w:hyperlink r:id="rId102" w:history="1">
              <w:r>
                <w:rPr>
                  <w:color w:val="0000FF"/>
                </w:rPr>
                <w:t>N 7681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13.01.2026 </w:t>
            </w:r>
            <w:hyperlink r:id="rId103" w:history="1">
              <w:r>
                <w:rPr>
                  <w:color w:val="0000FF"/>
                </w:rPr>
                <w:t>N 4</w:t>
              </w:r>
            </w:hyperlink>
            <w:r>
              <w:rPr>
                <w:color w:val="392C69"/>
              </w:rPr>
              <w:t xml:space="preserve">, от 30.01.2026 </w:t>
            </w:r>
            <w:hyperlink r:id="rId104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 xml:space="preserve">, от 13.03.2026 </w:t>
            </w:r>
            <w:hyperlink r:id="rId105" w:history="1">
              <w:r>
                <w:rPr>
                  <w:color w:val="0000FF"/>
                </w:rPr>
                <w:t>N 1171</w:t>
              </w:r>
            </w:hyperlink>
            <w:r>
              <w:rPr>
                <w:color w:val="392C69"/>
              </w:rPr>
              <w:t>,</w:t>
            </w:r>
          </w:p>
          <w:p w:rsidR="005A2274" w:rsidRDefault="005A2274" w:rsidP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25.03.2026 </w:t>
            </w:r>
            <w:hyperlink r:id="rId106" w:history="1">
              <w:r>
                <w:rPr>
                  <w:color w:val="0000FF"/>
                </w:rPr>
                <w:t>N 1413</w:t>
              </w:r>
            </w:hyperlink>
            <w:r>
              <w:rPr>
                <w:color w:val="392C69"/>
              </w:rPr>
              <w:t xml:space="preserve">, от 31.03.2026 № 1526, </w:t>
            </w:r>
          </w:p>
          <w:p w:rsidR="005A2274" w:rsidRDefault="005A2274" w:rsidP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17.04.2026 № 1887)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1"/>
        <w:rPr>
          <w:b/>
          <w:bCs/>
        </w:rPr>
      </w:pPr>
      <w:r>
        <w:rPr>
          <w:b/>
          <w:bCs/>
        </w:rPr>
        <w:t>1. Стратегические приоритеты и цели муниципальной политики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в сфере реализации муниципальной программы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1.1. Оценка текущего состояния в сфере реализации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муниципальной программы</w:t>
      </w:r>
    </w:p>
    <w:p w:rsidR="005A2274" w:rsidRDefault="005A2274">
      <w:pPr>
        <w:pStyle w:val="ConsPlusNormal"/>
        <w:jc w:val="center"/>
      </w:pPr>
    </w:p>
    <w:p w:rsidR="005A2274" w:rsidRDefault="005A2274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5A2274" w:rsidRDefault="005A2274">
      <w:pPr>
        <w:pStyle w:val="ConsPlusNormal"/>
        <w:jc w:val="center"/>
      </w:pPr>
      <w:r>
        <w:t xml:space="preserve">от 13.03.2026 </w:t>
      </w:r>
      <w:hyperlink r:id="rId107" w:history="1">
        <w:r>
          <w:rPr>
            <w:color w:val="0000FF"/>
          </w:rPr>
          <w:t>N 1171</w:t>
        </w:r>
      </w:hyperlink>
      <w:r>
        <w:t>)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  <w:proofErr w:type="gramStart"/>
      <w:r>
        <w:t xml:space="preserve">Одним из основных направлений деятельности органов местного самоуправления в соответствии с требованиями Федерального </w:t>
      </w:r>
      <w:hyperlink r:id="rId108" w:history="1">
        <w:r>
          <w:rPr>
            <w:color w:val="0000FF"/>
          </w:rPr>
          <w:t>закона</w:t>
        </w:r>
      </w:hyperlink>
      <w:r>
        <w:t xml:space="preserve"> от 6 октября 2003 г. N 131-ФЗ "Об общих </w:t>
      </w:r>
      <w:r>
        <w:lastRenderedPageBreak/>
        <w:t>принципах организации местного самоуправления в Российской Федерации" является решение вопросов благоустройства территории, создания современной городской среды как одного из составляющих элементов комплексного развития территории, направленных на обеспечение и повышение комфортности условий проживания граждан, поддержание и улучшение эстетического</w:t>
      </w:r>
      <w:proofErr w:type="gramEnd"/>
      <w:r>
        <w:t xml:space="preserve"> состояния территории.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Физическое состояние дворовых и общественных территорий и необходимость их благоустройства определены по итогам ежегодной инвентаризации уровня благоустройства дворовых и общественных территорий на предмет их физического износа.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Необходимость продолжения благоустройства общественных пространств и дворовых территорий обусловлена тем, что существующее состояние части данных пространств и дворовых территорий находится в ненадлежащем состоянии. 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ливневой канализации, реконструкцию элементов озеленения (газоны, клумбы) и другое.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Дворовые территории многоквартирных домов и проезды к дворовым территориям являются важнейшей составной частью транспортной системы.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игровых площадок, газонах.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По итогам инвентаризации на 1 января 2024 года в городе насчитывалось: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- 45 общественных территорий, из которых 25 требуют частичного или полного комплексного благоустройства;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- 1311 дворовых территорий, из которых по 762 требуется благоустройство.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В рамках реализации I этапа муниципальных программ "Формирование современной городской среды на территории города Благовещенска на 2017 год", утвержденной </w:t>
      </w:r>
      <w:hyperlink r:id="rId10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23 мая 2017 г. N 1542, и "Формирование современной городской среды на территории города Благовещенска на 2018 - 2024 годы", утвержденной </w:t>
      </w:r>
      <w:hyperlink r:id="rId1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23 октября 2017 г. N 3773, с 2017 по 2023 год</w:t>
      </w:r>
      <w:proofErr w:type="gramEnd"/>
      <w:r>
        <w:t xml:space="preserve"> отремонтировано и благоустроено: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- 7 общественных пространств, или 15% от их общего количества;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- 137 дворовых территорий по минимальным видам работ, или 10,4% от их общего количества;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- 75 придомовых территорий по устройству детских, спортивных площадок (по проекту "1000 дворов"), или 5,7% от их общего количества.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Также необходимо продолжение внедрения комплексной системы перспективного благоустройства территорий с устройством современных архитектурных форм и уличного освещения, ландшафтным дизайном, современными детскими и спортивными площадками с привлечением жителей к участию в решении проблем благоустройства.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В качестве мероприятий по благоустройству общественных территорий понимаются следующие мероприятия: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благоустройство парков (скверов, бульваров);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lastRenderedPageBreak/>
        <w:t>освещение улиц, парков (скверов, бульваров);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благоустройство набережной;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благоустройство мест купания (пляжей);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устройство и реконструкция детских площадок;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благоустройство территории возле общественного здания;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благоустройство территории вокруг памятников;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реконструкция пешеходных зон (тротуаров) с обустройством зон отдыха (лавочек и пр.);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обустройство родников;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благоустройство городских площадей;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благоустройство и организация муниципальных рынков.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Выполнение всего комплекса работ, предусмотренных муниципальной программой, создаст условия для благоустроенности и придания привлекательности объектам общего пользования города Благовещенска.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>Минимальный перечень работ по благоустройству дворовых территорий утвержден Правилами предоставления и распределения субсидий из федерального и областного бюджетов и включает следующие виды работ:</w:t>
      </w:r>
      <w:proofErr w:type="gramEnd"/>
    </w:p>
    <w:p w:rsidR="005A2274" w:rsidRDefault="005A2274">
      <w:pPr>
        <w:pStyle w:val="ConsPlusNormal"/>
        <w:spacing w:before="220"/>
        <w:ind w:firstLine="540"/>
        <w:jc w:val="both"/>
      </w:pPr>
      <w:r>
        <w:t>- ремонт дворовых проездов;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обеспечение освещения дворовых территорий;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установка скамеек, урн;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- иные виды работ, в </w:t>
      </w:r>
      <w:proofErr w:type="spellStart"/>
      <w:r>
        <w:t>т.ч</w:t>
      </w:r>
      <w:proofErr w:type="spellEnd"/>
      <w:r>
        <w:t>. оборудование (ремонт) ливневой канализации, оборудование (ремонт) тротуаров.</w:t>
      </w:r>
      <w:proofErr w:type="gramEnd"/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Включение проектов по благоустройству общественных и дворовых территорий в муниципальную подпрограмму осуществляется на основании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администрации города Благовещенска от 21 января 2025 г. N 256 "О мерах по реализации постановления Правительства Российской Федерации от 10 февраля 2017 г.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</w:t>
      </w:r>
      <w:proofErr w:type="gramEnd"/>
      <w:r>
        <w:t xml:space="preserve"> Федерации и муниципальных программ формирования современной городской среды".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В целях определения общественных территорий, подлежащих благоустройству в первоочередном порядке в рамках настоящей муниципальной программы, проводится рейтинговое голосование по отбору общественных территорий муниципального образования города Благовещенска, подлежащих благоустройству в первоочередном порядке, с применением целевой модели по вовлечению граждан, принимающих участие в решении вопросов развития городской среды.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Ежегодно по итогам заседаний муниципальных общественных комиссий, рейтинговых голосований, проведенных в соответствии с </w:t>
      </w:r>
      <w:hyperlink r:id="rId112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29 января 2025 г. N 403 "Об утверждении Порядка организации и проведения рейтингового голосования по отбору общественных территорий на территории муниципального образования города Благовещенска, подлежащих благоустройству в первоочередном порядке, с </w:t>
      </w:r>
      <w:r>
        <w:lastRenderedPageBreak/>
        <w:t>применением целевой модели по вовлечению граждан, принимающих участие в решении вопросов развития</w:t>
      </w:r>
      <w:proofErr w:type="gramEnd"/>
      <w:r>
        <w:t xml:space="preserve"> городской среды", утверждаются адресные перечни.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Адресный </w:t>
      </w:r>
      <w:hyperlink w:anchor="Par2104" w:history="1">
        <w:r>
          <w:rPr>
            <w:color w:val="0000FF"/>
          </w:rPr>
          <w:t>перечень</w:t>
        </w:r>
      </w:hyperlink>
      <w:r>
        <w:t xml:space="preserve"> общественных территорий, нуждающихся в благоустройстве, расположенных на территории городского округа города Благовещенска, на которых планируется благоустройство в рамках мероприятия "Создание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среды", представлен в приложении N 1 к настоящей программе.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Адресный </w:t>
      </w:r>
      <w:hyperlink w:anchor="Par2136" w:history="1">
        <w:r>
          <w:rPr>
            <w:color w:val="0000FF"/>
          </w:rPr>
          <w:t>перечень</w:t>
        </w:r>
      </w:hyperlink>
      <w:r>
        <w:t xml:space="preserve"> общественных территорий, нуждающихся в благоустройстве, расположенных на территории городского округа города Благовещенска в рамках мероприятия "Реализация программ формирования современной городской среды", представлен в приложении N 2 к настоящей программе.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Включение дворовой территории в муниципальную программу без решения заинтересованных лиц не допускается.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Очередность благоустройства определяется в порядке поступления предложений заинтересованных лиц об их участии в выполнении указанных работ в муниципальной программе.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Физическое состояние дворовой территории и необходимость ее благоустройства определены по результатам инвентаризации дворовой территории, проведенной в порядке, установленном </w:t>
      </w:r>
      <w:hyperlink r:id="rId1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15 августа 2017 г. N 2592 "Об утверждении Порядка проведения инвентаризации дворовых и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</w:t>
      </w:r>
      <w:proofErr w:type="gramEnd"/>
      <w:r>
        <w:t xml:space="preserve"> жилых домов и земельных участков, предоставленных для их размещения, на территории муниципального образования города Благовещенска".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>Право муниципального образования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поселения, при условии одобрения решения об исключении</w:t>
      </w:r>
      <w:proofErr w:type="gramEnd"/>
      <w:r>
        <w:t xml:space="preserve">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Право муниципального образования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Адресный </w:t>
      </w:r>
      <w:hyperlink w:anchor="Par2196" w:history="1">
        <w:r>
          <w:rPr>
            <w:color w:val="0000FF"/>
          </w:rPr>
          <w:t>перечень</w:t>
        </w:r>
      </w:hyperlink>
      <w:r>
        <w:t xml:space="preserve"> дворовых территорий, нуждающихся в благоустройстве, расположенных на территории муниципального образования города Благовещенска, заполняется на соответствующий год по мере выделения финансовых ассигнований на реализацию федерального проекта "Формирование комфортной городской среды", представлен в приложении N 3 к </w:t>
      </w:r>
      <w:r>
        <w:lastRenderedPageBreak/>
        <w:t>настоящей программе.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Адресный </w:t>
      </w:r>
      <w:hyperlink w:anchor="Par2226" w:history="1">
        <w:r>
          <w:rPr>
            <w:color w:val="0000FF"/>
          </w:rPr>
          <w:t>перечень</w:t>
        </w:r>
      </w:hyperlink>
      <w:r>
        <w:t xml:space="preserve"> объектов недвижимого имущества (включая объект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за счет средств указанных лиц в соответствии с заключенными соглашениями с администрацией города Благовещенска, заполняется на соответствующий год по мере выделения финансовых ассигнований на реализацию федерального проекта "Формирование комфортной городской среды", представлен в приложении N 4 к</w:t>
      </w:r>
      <w:proofErr w:type="gramEnd"/>
      <w:r>
        <w:t xml:space="preserve"> настоящей программе.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Адресный </w:t>
      </w:r>
      <w:hyperlink w:anchor="Par2260" w:history="1">
        <w:r>
          <w:rPr>
            <w:color w:val="0000FF"/>
          </w:rPr>
          <w:t>перечень</w:t>
        </w:r>
      </w:hyperlink>
      <w:r>
        <w:t xml:space="preserve"> индивидуальных жилых домов и земельных участков, предоставленных для их размещения, подлежащих благоустройству за счет средств указанных лиц в соответствии с заключенными соглашениями с администрацией города Благовещенска, заполняется на соответствующий год по мере выделения финансовых ассигнований на реализацию федерального проекта "Формирование комфортной городской среды", представлен в приложении N 5 к настоящей программе.</w:t>
      </w:r>
      <w:proofErr w:type="gramEnd"/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Проведение работ по образованию земельных участков, на которых расположены многоквартирные дома, </w:t>
      </w:r>
      <w:proofErr w:type="gramStart"/>
      <w:r>
        <w:t>работы</w:t>
      </w:r>
      <w:proofErr w:type="gramEnd"/>
      <w:r>
        <w:t xml:space="preserve"> по благоустройству дворовых территорий которых </w:t>
      </w:r>
      <w:proofErr w:type="spellStart"/>
      <w:r>
        <w:t>софинансируются</w:t>
      </w:r>
      <w:proofErr w:type="spellEnd"/>
      <w:r>
        <w:t xml:space="preserve"> из областного бюджета.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Предельная дата заключения соглашений по результатам закупки товаров, работ и услуг для обеспечения муниципальных нужд в целях реализации мероприятия "Реализация программ формирования современной городской среды - 1 апреля года предоставления субсидии, за исключением: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случаев обжалования действий (бездействия) заказчика,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случаев заключения таких соглашений в пределах экономии сре</w:t>
      </w:r>
      <w:proofErr w:type="gramStart"/>
      <w:r>
        <w:t>дств пр</w:t>
      </w:r>
      <w:proofErr w:type="gramEnd"/>
      <w:r>
        <w:t>и расходовании субсидии в целях реализации муниципальных программ, при которых срок заключения таких соглашений продлевается на срок до 15 декабря года предоставления субсидии;</w:t>
      </w:r>
    </w:p>
    <w:p w:rsidR="005A2274" w:rsidRDefault="005A2274">
      <w:pPr>
        <w:pStyle w:val="ConsPlusNormal"/>
        <w:spacing w:before="220"/>
        <w:ind w:firstLine="540"/>
        <w:jc w:val="both"/>
      </w:pPr>
      <w:hyperlink r:id="rId114" w:history="1">
        <w:r>
          <w:rPr>
            <w:color w:val="0000FF"/>
          </w:rPr>
          <w:t>Порядка</w:t>
        </w:r>
      </w:hyperlink>
      <w:r>
        <w:t xml:space="preserve"> трудового участия граждан в реализации мероприятий муниципальной программы "Формирование современной городской среды на территории города Благовещенска", утвержден постановлением администрации города Благовещенска от 3 февраля 2025 г. N 544.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Ежегодно по итогам заседаний муниципальной общественной комиссии в соответствии с </w:t>
      </w:r>
      <w:hyperlink r:id="rId11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20 января 2025 г. N 226 "Об утверждении Порядка и сроков представления, рассмотрения и оценки заявок, поступивших от жителей многоквартирных домов о включении дворовой территории в муниципальную программу "Формирование современной городской среды на территории города Благовещенска" на мероприятие "Реализация мероприятий планов социального развития центров экономического</w:t>
      </w:r>
      <w:proofErr w:type="gramEnd"/>
      <w:r>
        <w:t xml:space="preserve"> роста субъектов Российской Федерации, входящих в состав Дальневосточного федерального округа (в части благоустройства дальневосточных дворов)", формируется адресный перечень дворовых территорий, нуждающихся в благоустройстве, расположенных на территории городского округа города Благовещенска.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Адресный </w:t>
      </w:r>
      <w:hyperlink w:anchor="Par2287" w:history="1">
        <w:r>
          <w:rPr>
            <w:color w:val="0000FF"/>
          </w:rPr>
          <w:t>перечень</w:t>
        </w:r>
      </w:hyperlink>
      <w:r>
        <w:t xml:space="preserve"> дворовых территорий, нуждающихся в благоустройстве, расположенных </w:t>
      </w:r>
      <w:r>
        <w:lastRenderedPageBreak/>
        <w:t xml:space="preserve">на территории городского округа города Благовещенска, планируемых к реализации в рамках мероприятия "Реализация </w:t>
      </w:r>
      <w:proofErr w:type="gramStart"/>
      <w:r>
        <w:t>мероприятий планов социального развития центров экономического роста субъектов Российской</w:t>
      </w:r>
      <w:proofErr w:type="gramEnd"/>
      <w:r>
        <w:t xml:space="preserve"> Федерации, входящих в состав дальневосточного округа (в части благоустройства дальневосточных дворов)", представлен в приложении N 6 к настоящей программе.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Ежегодно по итогам заседаний муниципальной общественной комиссии в соответствии с постановлениями администрации города Благовещенска от 13 августа 2021 г. </w:t>
      </w:r>
      <w:hyperlink r:id="rId116" w:history="1">
        <w:r>
          <w:rPr>
            <w:color w:val="0000FF"/>
          </w:rPr>
          <w:t>N 3113</w:t>
        </w:r>
      </w:hyperlink>
      <w:r>
        <w:t xml:space="preserve"> "Об утверждении Порядка формирования адресного перечня на проведение работ по ремонту (реконструкции) фасадов зданий, расположенных вдоль центральных, главных, магистральных улиц или в исторической части города Благовещенска", от 4 мая 2023 г. </w:t>
      </w:r>
      <w:hyperlink r:id="rId117" w:history="1">
        <w:r>
          <w:rPr>
            <w:color w:val="0000FF"/>
          </w:rPr>
          <w:t>N 2178</w:t>
        </w:r>
      </w:hyperlink>
      <w:r>
        <w:t xml:space="preserve"> "Об утверждении Порядка определения перечня общественных</w:t>
      </w:r>
      <w:proofErr w:type="gramEnd"/>
      <w:r>
        <w:t xml:space="preserve"> и дворовых территорий, подлежащих благоустройству в рамках мероприятия "Поддержка административного центра Амурской области" на территории города Благовещенска" формируется адресный перечень объектов (мероприятий), подлежащих благоустройству.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Адресный </w:t>
      </w:r>
      <w:hyperlink w:anchor="Par2338" w:history="1">
        <w:r>
          <w:rPr>
            <w:color w:val="0000FF"/>
          </w:rPr>
          <w:t>перечень</w:t>
        </w:r>
      </w:hyperlink>
      <w:r>
        <w:t xml:space="preserve"> объектов (мероприятий), подлежащих благоустройству в рамках мероприятия "Поддержка административного центра Амурской области", представлен в приложении N 7 к настоящей программе.</w:t>
      </w:r>
    </w:p>
    <w:p w:rsidR="005A2274" w:rsidRDefault="005A2274">
      <w:pPr>
        <w:pStyle w:val="ConsPlusNormal"/>
        <w:spacing w:before="220"/>
        <w:ind w:firstLine="540"/>
        <w:jc w:val="both"/>
      </w:pPr>
      <w:hyperlink w:anchor="Par2565" w:history="1">
        <w:r>
          <w:rPr>
            <w:color w:val="0000FF"/>
          </w:rPr>
          <w:t>Порядок</w:t>
        </w:r>
      </w:hyperlink>
      <w:r>
        <w:t xml:space="preserve"> информирования граждан о ходе выполнения муниципальной программы, в том числе о ходе реализации конкретных мероприятий по благоустройству общественных территорий и дворовых территорий в рамках программы, представлен в приложении N 8 к настоящей программе.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В целях решения вопросов организации освещения в городе между администрацией города Благовещенск</w:t>
      </w:r>
      <w:proofErr w:type="gramStart"/>
      <w:r>
        <w:t>а и ООО</w:t>
      </w:r>
      <w:proofErr w:type="gramEnd"/>
      <w:r>
        <w:t xml:space="preserve"> "СЛС Благовещенск" в 2021 году заключено концессионное соглашение в отношении объектов наружного освещения, находящихся в собственности города, сроком на 15 лет.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Проект позволит решить вопросы комплексной модернизации системы наружного освещения, строительства новых сетей, создания архитектурной подсветки, замены опор, создания интеллектуальной системы управления.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Основная часть мероприятий по соглашению запланирована в период с 2021 по 2023 год. За этот период выполнено: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замена кабельной канализации - 22 км (49%);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замена опор наружного освещения - 1157 шт. (33%);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замена светильников - 9868 шт. (93%);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создание АСМ и УНО - 1 шт. (100%);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устройство архитектурной подсветки - 11 шт. (3%).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Помимо мероприятий по модернизации системы наружного освещения концессионер в течение всего срока соглашения будет осуществлять содержание и текущую эксплуатацию уличного освещения.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Индекс качества городской среды города Благовещенска за 2023 год определен в сумме 213 баллов из возможных 360 баллов.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Требуется повышение индекса качества городской среды в целях увеличения благоприятной и комфортной среды для проживания жителей города Благовещенска.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1.2. Описание приоритетов и целей муниципальной политики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в сфере реализации муниципальной программы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  <w:r>
        <w:t>Приоритеты и цели муниципальной политики в сфере реализации настоящей муниципальной программы, а также механизмы их достижения определены следующими нормативными правовыми актами Российской Федерации: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- </w:t>
      </w:r>
      <w:hyperlink r:id="rId11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- </w:t>
      </w:r>
      <w:hyperlink r:id="rId11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26 июня 2020 г. N 427 "О мерах по социально-экономическому развитию Дальнего Востока";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- Единым </w:t>
      </w:r>
      <w:hyperlink r:id="rId120" w:history="1">
        <w:r>
          <w:rPr>
            <w:color w:val="0000FF"/>
          </w:rPr>
          <w:t>планом</w:t>
        </w:r>
      </w:hyperlink>
      <w:r>
        <w:t xml:space="preserve"> по достижению национальных целей развития Российской Федерации на период до 2030 года и на перспективу до 2036 года, утвержденным Правительством Российской Федерации;</w:t>
      </w:r>
    </w:p>
    <w:p w:rsidR="005A2274" w:rsidRDefault="005A2274">
      <w:pPr>
        <w:pStyle w:val="ConsPlusNormal"/>
        <w:jc w:val="both"/>
      </w:pPr>
      <w:r>
        <w:t xml:space="preserve">(в ред. постановления администрации города Благовещенска от 25.02.2025 </w:t>
      </w:r>
      <w:hyperlink r:id="rId121" w:history="1">
        <w:r>
          <w:rPr>
            <w:color w:val="0000FF"/>
          </w:rPr>
          <w:t>N 976</w:t>
        </w:r>
      </w:hyperlink>
      <w:r>
        <w:t>)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- </w:t>
      </w:r>
      <w:hyperlink r:id="rId122" w:history="1">
        <w:r>
          <w:rPr>
            <w:color w:val="0000FF"/>
          </w:rPr>
          <w:t>Стратегией</w:t>
        </w:r>
      </w:hyperlink>
      <w:r>
        <w:t xml:space="preserve">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 октября 2022 г. N 3268-р;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- </w:t>
      </w:r>
      <w:hyperlink r:id="rId123" w:history="1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 апреля 2023 г. N 381;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- </w:t>
      </w:r>
      <w:hyperlink r:id="rId124" w:history="1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муниципального образования города Благовещенска на период до 2035 года, утвержденной решением Благовещенской городской Думы от 28 ноября 2024 г. N 5/29.</w:t>
      </w:r>
    </w:p>
    <w:p w:rsidR="005A2274" w:rsidRDefault="005A2274">
      <w:pPr>
        <w:pStyle w:val="ConsPlusNormal"/>
        <w:jc w:val="both"/>
      </w:pPr>
      <w:r>
        <w:t xml:space="preserve">(в ред. постановления администрации города Благовещенска от 25.02.2025 </w:t>
      </w:r>
      <w:hyperlink r:id="rId125" w:history="1">
        <w:r>
          <w:rPr>
            <w:color w:val="0000FF"/>
          </w:rPr>
          <w:t>N 976</w:t>
        </w:r>
      </w:hyperlink>
      <w:r>
        <w:t>)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126" w:history="1">
        <w:r>
          <w:rPr>
            <w:color w:val="0000FF"/>
          </w:rPr>
          <w:t>пунктом 1 статьи 2</w:t>
        </w:r>
      </w:hyperlink>
      <w:r>
        <w:t xml:space="preserve"> Федерального закона от 6 октября 2003 г. N 131-ФЗ "Об общих принципах организации местного самоуправления в Российской Федерации" благоустройство территории городского округа - это комплекс предусмотренных правилами благоустройства территории городского округа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</w:t>
      </w:r>
      <w:proofErr w:type="gramEnd"/>
      <w:r>
        <w:t xml:space="preserve"> улучшение санитарного и эстетического состояния территории.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Приоритеты и цели политики на муниципальном уровне в сфере создания комфортной среды для жизни каждого гражданина направлены на комплексное развитие города Благовещенска: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благоустройство общественного пространства в самом широком смысле: от создания условий для безопасного проживания в домах и обустройства уютных дворов до формирования современных зон отдыха в парках, скверах, пешеходных зонах, предоставляющих возможности для активной культурной жизни и проведения городских праздников;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ведение сбалансированной градостроительной политики, дающей возможности для развития города, но не ограничивающей комфорт его жителей.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Основным приоритетом государственной политики в сфере формирования городской среды на территории Благовещенска являются формирование комфортной городской среды, обеспечение возможности полноценной жизнедеятельности маломобильных групп населения и безопасности мест пребывания детей с родителями.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lastRenderedPageBreak/>
        <w:t>Так, посредством реализации мероприятий муниципальной программы, направленных на благоустройство территории города Благовещенска, будет обеспечено достижение высокого уровня жизни его жителей.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При определении цели муниципальной программы учитываются национальные цели в сфере создания комфортной и безопасной среды для жизни. Повышение уровня социально-экономического развития формирует новые требования к качеству и комфортности городской среды, экологии, развитию культурной и досуговой среды.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Повышение благоустройства достигается путем создания механизмов развития комфортной городской среды, включая общественные пространства, комплексного развития городов с учетом индекса качества городской среды в соответствии с мнением и интересами граждан.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Обеспечение и повышение комфортности условий проживания граждан, поддержание и улучшение санитарного и эстетического состояния территорий общего пользования города Благовещенска, содержание территорий общего пользования и расположенных на них объектов являются одной из задач муниципальной программы.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1.3. Задачи муниципального управления, способы их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эффективного решения в сфере реализации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муниципальной программы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  <w:r>
        <w:t>Для достижения целей муниципальной программы предусмотрены следующие задачи муниципального управления города Благовещенска: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повышение уровня благоустройства мест массового отдыха населения (парки, скверы, набережные, площади, общественные пространства и др.);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повышение уровня благоустройства дворовых территорий;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повышение качества содержания и улучшения состояния зеленых насаждений (посадка деревьев и кустарников, создание живых изгородей, цветников, клумб и газонов, вырубка сухостоя, содержание зеленых насаждений и т.д.);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- приведение и поддержание в нормативном состоянии общественных городских территорий и расположенных на них объектов (санитарная очистка и уборка улиц, размещение системы велодорожек, организация зон отдыха и мест для выгула собак, освещение городских территорий и т.д.);</w:t>
      </w:r>
    </w:p>
    <w:p w:rsidR="005A2274" w:rsidRDefault="005A2274">
      <w:pPr>
        <w:pStyle w:val="ConsPlusNormal"/>
        <w:spacing w:before="220"/>
        <w:ind w:firstLine="540"/>
        <w:jc w:val="both"/>
      </w:pPr>
      <w:proofErr w:type="gramStart"/>
      <w:r>
        <w:t>- обеспечение санитарно-эпидемиологического благополучия на территории города Благовещенска (транспортировка тел (останков) умерших погибших от места их смерти до медицинской организации (морг).</w:t>
      </w:r>
      <w:proofErr w:type="gramEnd"/>
    </w:p>
    <w:p w:rsidR="005A2274" w:rsidRDefault="005A2274">
      <w:pPr>
        <w:pStyle w:val="ConsPlusNormal"/>
        <w:jc w:val="both"/>
      </w:pPr>
      <w:r>
        <w:t xml:space="preserve">(абзац введен постановлением администрации города Благовещенска от 21.05.2025 </w:t>
      </w:r>
      <w:hyperlink r:id="rId127" w:history="1">
        <w:r>
          <w:rPr>
            <w:color w:val="0000FF"/>
          </w:rPr>
          <w:t>N 2787</w:t>
        </w:r>
      </w:hyperlink>
      <w:r>
        <w:t>)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В результате реализации муниципальной программы прогнозируется улучшение качества городской среды в полтора раза.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1.4. Задачи, определенные в соответствии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с национальными целями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  <w:r>
        <w:t xml:space="preserve">Система целеполагания и задачи муниципальной программы сформированы с учетом национальных целей развития Российской Федерации на период до 2036 года, определенных </w:t>
      </w:r>
      <w:hyperlink r:id="rId12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 xml:space="preserve">Реализация мероприятий муниципальной программы направлена на достижение </w:t>
      </w:r>
      <w:r>
        <w:lastRenderedPageBreak/>
        <w:t>национальной цели развития Российской Федерации на период до 2036 года - "Комфортная и безопасная среда для жизни".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В соответствии с национальной целью определен следующий целевой показатель: "Благоустройство не менее чем 30 тыс. общественных территорий и реализация в малых городах и исторических поселениях не менее чем 1600 проектов - победителей Всероссийского конкурса лучших проектов создания комфортной городской среды к 2030 году".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1.5. Задачи обеспечения достижения показателей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социально-экономического развития муниципального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образования города Благовещенска в соответствии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со Стратегией социально-экономического развития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Амурской области, города Благовещенска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  <w:r>
        <w:t>Реализация настоящей муниципальной программы направлена на решение следующих задач, определенных Стратегией социально-экономического развития Амурской области, города Благовещенска: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1. Улучшение качества городской среды.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2. Повышение экологической культуры населения города Благовещенска.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3. Благоустройство территории города Благовещенска.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4. Повышение уровня вовлеченности граждан в реализацию мероприятий по благоустройству дворовых территорий.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1"/>
        <w:rPr>
          <w:b/>
          <w:bCs/>
        </w:rPr>
      </w:pPr>
      <w:r>
        <w:rPr>
          <w:b/>
          <w:bCs/>
        </w:rPr>
        <w:t>2. Паспорт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муниципальной программы "Формирование современной городской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среды на территории города Благовещенска"</w:t>
      </w:r>
    </w:p>
    <w:p w:rsidR="005A2274" w:rsidRDefault="005A2274">
      <w:pPr>
        <w:pStyle w:val="ConsPlusNormal"/>
        <w:jc w:val="center"/>
      </w:pPr>
    </w:p>
    <w:p w:rsidR="005A2274" w:rsidRDefault="005A2274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5A2274" w:rsidRDefault="005A2274">
      <w:pPr>
        <w:pStyle w:val="ConsPlusNormal"/>
        <w:jc w:val="center"/>
      </w:pPr>
      <w:r>
        <w:t xml:space="preserve">от 30.01.2026 </w:t>
      </w:r>
      <w:hyperlink r:id="rId129" w:history="1">
        <w:r>
          <w:rPr>
            <w:color w:val="0000FF"/>
          </w:rPr>
          <w:t>N 335</w:t>
        </w:r>
      </w:hyperlink>
      <w:r>
        <w:t>)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1. Основные положения</w:t>
      </w:r>
    </w:p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5A227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5A227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Александрович.</w:t>
            </w:r>
          </w:p>
          <w:p w:rsidR="005A2274" w:rsidRDefault="005A2274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5A227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Этап I: 2018 - 2024 годы.</w:t>
            </w:r>
          </w:p>
          <w:p w:rsidR="005A2274" w:rsidRDefault="005A2274">
            <w:pPr>
              <w:pStyle w:val="ConsPlusNormal"/>
            </w:pPr>
            <w:r>
              <w:t>Этап II: 2025 - 2030 годы</w:t>
            </w:r>
          </w:p>
        </w:tc>
      </w:tr>
      <w:tr w:rsidR="005A227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Улучшение к 2030 году качества городской среды в полтора раза</w:t>
            </w:r>
          </w:p>
        </w:tc>
      </w:tr>
      <w:tr w:rsidR="005A227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Направления (подпрограммы)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</w:tr>
      <w:tr w:rsidR="005A2274"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Объемы финансового обеспечения за весь период реализации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Этап I: 2015 - 2024 годы - 1478697,4 тыс. рублей.</w:t>
            </w:r>
          </w:p>
          <w:p w:rsidR="005A2274" w:rsidRDefault="005A2274" w:rsidP="005A2274">
            <w:pPr>
              <w:pStyle w:val="ConsPlusNormal"/>
            </w:pPr>
            <w:r>
              <w:t xml:space="preserve">Этап II: 2025 - 2030 годы – </w:t>
            </w:r>
            <w:r w:rsidRPr="005A2274">
              <w:rPr>
                <w:color w:val="FF0000"/>
              </w:rPr>
              <w:t xml:space="preserve">7 168 483,5 </w:t>
            </w:r>
            <w:r>
              <w:t>тыс. рублей</w:t>
            </w:r>
          </w:p>
        </w:tc>
      </w:tr>
      <w:tr w:rsidR="005A2274">
        <w:tc>
          <w:tcPr>
            <w:tcW w:w="90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города Благовещенска от 13.03.2026 </w:t>
            </w:r>
            <w:hyperlink r:id="rId130" w:history="1">
              <w:r>
                <w:rPr>
                  <w:color w:val="0000FF"/>
                </w:rPr>
                <w:t>N 1171</w:t>
              </w:r>
            </w:hyperlink>
            <w:r>
              <w:t xml:space="preserve">, от 25.03.2026 </w:t>
            </w:r>
            <w:hyperlink r:id="rId131" w:history="1">
              <w:r>
                <w:rPr>
                  <w:color w:val="0000FF"/>
                </w:rPr>
                <w:t>N 1413</w:t>
              </w:r>
            </w:hyperlink>
            <w:r>
              <w:t>)</w:t>
            </w:r>
          </w:p>
        </w:tc>
      </w:tr>
      <w:tr w:rsidR="005A227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Связь с национальными целями развития Российской Федерации/государственной программой Российской Федерации/государственной программой Амурской области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Национальная цель "Комфортная и безопасная среда для жизни", целевой показатель "Благоустройство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t xml:space="preserve"> к 2030 году".</w:t>
            </w:r>
          </w:p>
          <w:p w:rsidR="005A2274" w:rsidRDefault="005A2274">
            <w:pPr>
              <w:pStyle w:val="ConsPlusNormal"/>
            </w:pPr>
            <w:r>
              <w:t xml:space="preserve">Государственная </w:t>
            </w:r>
            <w:hyperlink r:id="rId1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Российской Федерации "Обеспечение доступным и комфортным жильем и коммунальными услугами граждан Российской Федерации". Государственная </w:t>
            </w:r>
            <w:hyperlink r:id="rId1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"Модернизация жилищно-коммунального комплекса, энергосбережение и повышение энергетической эффективности в Амурской области"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2. Показатели муниципальной программы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sectPr w:rsidR="005A2274" w:rsidSect="005A22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6"/>
        <w:gridCol w:w="1353"/>
        <w:gridCol w:w="1037"/>
        <w:gridCol w:w="2005"/>
        <w:gridCol w:w="1027"/>
        <w:gridCol w:w="886"/>
        <w:gridCol w:w="513"/>
        <w:gridCol w:w="513"/>
        <w:gridCol w:w="513"/>
        <w:gridCol w:w="513"/>
        <w:gridCol w:w="513"/>
        <w:gridCol w:w="513"/>
        <w:gridCol w:w="513"/>
        <w:gridCol w:w="1322"/>
        <w:gridCol w:w="1464"/>
        <w:gridCol w:w="1479"/>
        <w:gridCol w:w="1588"/>
      </w:tblGrid>
      <w:tr w:rsidR="005A2274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34" w:history="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4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Значение показателя по годам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Информационная система</w:t>
            </w:r>
          </w:p>
        </w:tc>
      </w:tr>
      <w:tr w:rsidR="005A2274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</w:tr>
      <w:tr w:rsidR="005A227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ГП АО,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Возрастающий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процент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29,8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33,7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38,2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42,7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47,2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50,0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hyperlink r:id="rId135" w:history="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7 мая 2024 г. N 309 "О национальных целях развития Российской Федерации на период до 2023 года и на перспективу до 2036 года"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Беляцкая</w:t>
            </w:r>
            <w:proofErr w:type="spellEnd"/>
            <w:r>
              <w:t xml:space="preserve"> Инна Юрьевна - начальник отдела по благоустройству города УЖКХ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Благоустройство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t xml:space="preserve"> к 2030 году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На бумажном носителе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2.1. Прокси-показатели муниципальной программы (отсутствуют)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 xml:space="preserve">3. План достижения показателей </w:t>
      </w:r>
      <w:proofErr w:type="gramStart"/>
      <w:r>
        <w:rPr>
          <w:b/>
          <w:bCs/>
        </w:rPr>
        <w:t>муниципальной</w:t>
      </w:r>
      <w:proofErr w:type="gramEnd"/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программы в 2025 году</w:t>
      </w:r>
    </w:p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2891"/>
        <w:gridCol w:w="989"/>
        <w:gridCol w:w="1138"/>
        <w:gridCol w:w="710"/>
        <w:gridCol w:w="710"/>
        <w:gridCol w:w="706"/>
        <w:gridCol w:w="710"/>
        <w:gridCol w:w="706"/>
        <w:gridCol w:w="710"/>
        <w:gridCol w:w="710"/>
        <w:gridCol w:w="706"/>
        <w:gridCol w:w="710"/>
        <w:gridCol w:w="566"/>
        <w:gridCol w:w="566"/>
        <w:gridCol w:w="907"/>
      </w:tblGrid>
      <w:tr w:rsidR="005A2274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36" w:history="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75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года</w:t>
            </w:r>
          </w:p>
        </w:tc>
      </w:tr>
      <w:tr w:rsidR="005A2274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</w:tr>
      <w:tr w:rsidR="005A227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134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Улучшение к 2030 году качества городской среды в полтора раза</w:t>
            </w:r>
          </w:p>
        </w:tc>
      </w:tr>
      <w:tr w:rsidR="005A227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ГП АО, МП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процент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29,8</w:t>
            </w:r>
          </w:p>
        </w:tc>
      </w:tr>
      <w:tr w:rsidR="005A227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 xml:space="preserve">3.1. План достижения показателей </w:t>
      </w:r>
      <w:proofErr w:type="gramStart"/>
      <w:r>
        <w:rPr>
          <w:b/>
          <w:bCs/>
        </w:rPr>
        <w:t>муниципальной</w:t>
      </w:r>
      <w:proofErr w:type="gramEnd"/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программы в 2026 году</w:t>
      </w:r>
    </w:p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2324"/>
        <w:gridCol w:w="989"/>
        <w:gridCol w:w="1138"/>
        <w:gridCol w:w="710"/>
        <w:gridCol w:w="710"/>
        <w:gridCol w:w="706"/>
        <w:gridCol w:w="710"/>
        <w:gridCol w:w="706"/>
        <w:gridCol w:w="710"/>
        <w:gridCol w:w="710"/>
        <w:gridCol w:w="706"/>
        <w:gridCol w:w="710"/>
        <w:gridCol w:w="566"/>
        <w:gridCol w:w="566"/>
        <w:gridCol w:w="680"/>
      </w:tblGrid>
      <w:tr w:rsidR="005A2274"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37" w:history="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75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года</w:t>
            </w:r>
          </w:p>
        </w:tc>
      </w:tr>
      <w:tr w:rsidR="005A2274"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</w:tr>
      <w:tr w:rsidR="005A227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126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Улучшение к 2030 году качества городской среды в полтора раза</w:t>
            </w:r>
          </w:p>
        </w:tc>
      </w:tr>
      <w:tr w:rsidR="005A227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ГП АО, МП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процент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33,7</w:t>
            </w:r>
          </w:p>
        </w:tc>
      </w:tr>
      <w:tr w:rsidR="005A227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</w:tbl>
    <w:p w:rsidR="005A2274" w:rsidRDefault="005A2274">
      <w:pPr>
        <w:pStyle w:val="ConsPlusNormal"/>
        <w:sectPr w:rsidR="005A2274">
          <w:pgSz w:w="16838" w:h="11905" w:orient="landscape"/>
          <w:pgMar w:top="1701" w:right="397" w:bottom="850" w:left="397" w:header="0" w:footer="0" w:gutter="0"/>
          <w:cols w:space="720"/>
          <w:noEndnote/>
        </w:sectPr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4. Структура муниципальной программы</w:t>
      </w:r>
    </w:p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175"/>
        <w:gridCol w:w="3175"/>
        <w:gridCol w:w="1928"/>
      </w:tblGrid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Показатели/задачи структурного элемента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Описание ожидаемых эффектов от реализации задачи структурного элемента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Связь с показателями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4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outlineLvl w:val="3"/>
            </w:pPr>
            <w:r>
              <w:t>1.1.</w:t>
            </w:r>
          </w:p>
        </w:tc>
        <w:tc>
          <w:tcPr>
            <w:tcW w:w="8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Муниципальный проект "Формирование комфортной городской среды (город Благовещенск)"</w:t>
            </w:r>
          </w:p>
          <w:p w:rsidR="005A2274" w:rsidRDefault="005A2274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куратор)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Срок реализации (2025 - 2030)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Количество реализованных </w:t>
            </w:r>
            <w:proofErr w:type="gramStart"/>
            <w:r>
              <w:t>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Улучшение условий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 на территории </w:t>
            </w:r>
            <w:proofErr w:type="gramStart"/>
            <w:r>
              <w:t>победителей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Количество благоустроенных общественных территорий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Улучшение условий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outlineLvl w:val="3"/>
            </w:pPr>
            <w:r>
              <w:t>2.1.</w:t>
            </w:r>
          </w:p>
        </w:tc>
        <w:tc>
          <w:tcPr>
            <w:tcW w:w="8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Муниципальный проект города Благовещенска "Обеспечение проведения мероприятий по благоустройству территорий города Благовещенска"</w:t>
            </w:r>
          </w:p>
          <w:p w:rsidR="005A2274" w:rsidRDefault="005A2274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куратор)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Срок реализации (2025 - 2030)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2.1.1.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Доля отремонтированных общественных территорий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Увеличение количества благоустроенных общественных территорий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2.1.2.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Увеличение благоустроенных мест захоронений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Приведение в нормативное состояние территории "Военно-мемориального участка на действующем кладбище 17 км Новотроицкое шоссе"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2.1.3.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Увеличение количества благоустроенных объектов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Создание условий для массового отдыха жителей города Благовещенска, его эстетического, культурного и спортивного развития, создание зон отдыха административного центра Амурской области, благоустройство дворовых территорий, а также ремонта фасадов зданий, строений и иных сооружений, расположенных вдоль центральных, главных, магистральных улиц или в исторических частях административного центра Амурской области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2.1.4.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Увеличение количества дворовых территорий, обеспеченных современными функциональными зонами для активного и тихого отдыха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Увеличение количества благоустроенных дворовых территорий, обеспеченных современными функциональными зонами для активного и тихого отдыха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2.1.5.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Увеличение количества благоустроенных </w:t>
            </w:r>
            <w:proofErr w:type="spellStart"/>
            <w:r>
              <w:t>междворовых</w:t>
            </w:r>
            <w:proofErr w:type="spellEnd"/>
            <w:r>
              <w:t xml:space="preserve"> проездов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Увеличение количества благоустроенных </w:t>
            </w:r>
            <w:proofErr w:type="spellStart"/>
            <w:r>
              <w:t>междворовых</w:t>
            </w:r>
            <w:proofErr w:type="spellEnd"/>
            <w:r>
              <w:t xml:space="preserve"> проездов, обеспечивающих безопасность дорожного движения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outlineLvl w:val="3"/>
            </w:pPr>
            <w:r>
              <w:t>3.1.</w:t>
            </w:r>
          </w:p>
        </w:tc>
        <w:tc>
          <w:tcPr>
            <w:tcW w:w="8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Комплекс процессных мероприятий "Организация работ по благоустройству и санитарно-эпидемиологическому благополучию на территории города Благовещенска"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КПМ)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</w:tr>
      <w:tr w:rsidR="005A22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3.1.1.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Доля выполненных мероприятий по благоустройству территории города Благовещенска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Обеспечение поставки электроэнергии на уличное освещение;</w:t>
            </w:r>
          </w:p>
          <w:p w:rsidR="005A2274" w:rsidRDefault="005A2274">
            <w:pPr>
              <w:pStyle w:val="ConsPlusNormal"/>
            </w:pPr>
            <w:r>
              <w:t>обустройство дворовых территорий детскими и спортивными площадками и ограждениями;</w:t>
            </w:r>
          </w:p>
          <w:p w:rsidR="005A2274" w:rsidRDefault="005A2274">
            <w:pPr>
              <w:pStyle w:val="ConsPlusNormal"/>
            </w:pPr>
            <w:r>
              <w:t>улучшение и поддержание состояния зеленых насаждений в условиях городской среды, придание зеленым насаждениям надлежащего декоративного облика;</w:t>
            </w:r>
          </w:p>
          <w:p w:rsidR="005A2274" w:rsidRDefault="005A2274">
            <w:pPr>
              <w:pStyle w:val="ConsPlusNormal"/>
            </w:pPr>
            <w:r>
              <w:t>надлежащее санитарное состояние улиц, площадей, тротуаров, общественных территорий (за исключением придомовых территорий) и прочих элементов благоустройства, кладбищ;</w:t>
            </w:r>
          </w:p>
          <w:p w:rsidR="005A2274" w:rsidRDefault="005A2274">
            <w:pPr>
              <w:pStyle w:val="ConsPlusNormal"/>
            </w:pPr>
            <w:r>
              <w:t>повышение надежности, долговечности, качества и эффективности работы сетей наружного освещения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1"/>
        <w:rPr>
          <w:b/>
          <w:bCs/>
        </w:rPr>
      </w:pPr>
      <w:r>
        <w:rPr>
          <w:b/>
          <w:bCs/>
        </w:rPr>
        <w:t>3. Разделы "Основные положения" и "Финансовое обеспечение"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паспортов структурных элементов муниципальной программы</w:t>
      </w:r>
    </w:p>
    <w:p w:rsidR="005A2274" w:rsidRDefault="005A2274">
      <w:pPr>
        <w:pStyle w:val="ConsPlusNormal"/>
        <w:jc w:val="center"/>
      </w:pPr>
    </w:p>
    <w:p w:rsidR="005A2274" w:rsidRDefault="005A2274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5A2274" w:rsidRDefault="005A2274">
      <w:pPr>
        <w:pStyle w:val="ConsPlusNormal"/>
        <w:jc w:val="center"/>
      </w:pPr>
      <w:r>
        <w:t xml:space="preserve">от 30.01.2026 </w:t>
      </w:r>
      <w:hyperlink r:id="rId138" w:history="1">
        <w:r>
          <w:rPr>
            <w:color w:val="0000FF"/>
          </w:rPr>
          <w:t>N 335</w:t>
        </w:r>
      </w:hyperlink>
      <w:r>
        <w:t>)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 xml:space="preserve">3.1. Муниципальный проект "Формирование </w:t>
      </w:r>
      <w:proofErr w:type="gramStart"/>
      <w:r>
        <w:rPr>
          <w:b/>
          <w:bCs/>
        </w:rPr>
        <w:t>комфортной</w:t>
      </w:r>
      <w:proofErr w:type="gramEnd"/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городской среды (город Благовещенск)"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Основные положения</w:t>
      </w:r>
    </w:p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4"/>
        <w:gridCol w:w="2154"/>
        <w:gridCol w:w="1417"/>
        <w:gridCol w:w="964"/>
        <w:gridCol w:w="1077"/>
      </w:tblGrid>
      <w:tr w:rsidR="005A227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Формирование комфортной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 января 2025 года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31 декабря 2030 года</w:t>
            </w:r>
          </w:p>
        </w:tc>
      </w:tr>
      <w:tr w:rsidR="005A227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Куратор проекта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5A227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5A227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Блехарский</w:t>
            </w:r>
            <w:proofErr w:type="spellEnd"/>
            <w:r>
              <w:t xml:space="preserve"> Владимир Анатольевич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5A227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Формирование современной городской среды на территории города Благовещенска</w:t>
            </w:r>
          </w:p>
        </w:tc>
      </w:tr>
      <w:tr w:rsidR="005A2274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</w:tr>
      <w:tr w:rsidR="005A2274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Государственная </w:t>
            </w:r>
            <w:hyperlink r:id="rId1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Модернизация жилищно-коммунального комплекса, энергосбережение и повышение энергетической эффективности в Амурской области/направление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Финансовое обеспечение реализации муниципального проекта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sectPr w:rsidR="005A2274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721"/>
        <w:gridCol w:w="1191"/>
        <w:gridCol w:w="1191"/>
        <w:gridCol w:w="1191"/>
        <w:gridCol w:w="1191"/>
        <w:gridCol w:w="1191"/>
        <w:gridCol w:w="1191"/>
        <w:gridCol w:w="1282"/>
      </w:tblGrid>
      <w:tr w:rsidR="005A2274"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8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5A2274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Всего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Прирост среднего индекса качества городской среды по отношению к 2019 году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Мероприятие (результат) "Реализованы проекты </w:t>
            </w:r>
            <w:proofErr w:type="gramStart"/>
            <w: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t xml:space="preserve"> в малых городах и исторических поселениях, всего"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306848,7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157828,3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464677,0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306848,7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157828,3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464677,0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1.1.1.ф.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150000,0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450000,0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1.1.1.о.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3030,3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6250,0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9280,3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1.1.1.м.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3818,4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1578,3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5396,7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gramStart"/>
            <w:r>
              <w:t xml:space="preserve">Мероприятие (результат) "Реализованы мероприятия по благоустройству общественных территорий (набережные, центральные площади, </w:t>
            </w:r>
            <w:r>
              <w:lastRenderedPageBreak/>
              <w:t>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109403,0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109483,1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104961,3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105974,2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104473,4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104473,4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636272,5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109403,0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109483,1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104961,3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105974,2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104473,4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104473,4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636272,5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1.2.1.ф.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105059,7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104052,7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99755,2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99668,7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99291,5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99291,5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605796,4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1.2.1.о.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3249,3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4335,5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4156,5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5245,7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4137,2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4137,2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24113,5</w:t>
            </w:r>
          </w:p>
        </w:tc>
      </w:tr>
      <w:tr w:rsidR="005A2274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1.2.1.м.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1094,0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1094,9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1049,6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1059,8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6362,6</w:t>
            </w:r>
          </w:p>
        </w:tc>
      </w:tr>
      <w:tr w:rsidR="005A2274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Итого по проекту "Формирование комфортной городской среды (город Благовещенск)"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416251,7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267311,4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104961,3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105974,2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104473,4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104473,4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1103445,4</w:t>
            </w:r>
          </w:p>
        </w:tc>
      </w:tr>
      <w:tr w:rsidR="005A2274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405059,7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254052,7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99755,2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99668,7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99291,5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99291,5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1057119,3</w:t>
            </w:r>
          </w:p>
        </w:tc>
      </w:tr>
      <w:tr w:rsidR="005A2274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6279,6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10585,5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4156,5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5245,7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4137,2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4137,2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34541,7</w:t>
            </w:r>
          </w:p>
        </w:tc>
      </w:tr>
      <w:tr w:rsidR="005A2274"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4912,4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2673,2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1049,6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1059,8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1044,7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11784,4</w:t>
            </w:r>
          </w:p>
        </w:tc>
      </w:tr>
    </w:tbl>
    <w:p w:rsidR="005A2274" w:rsidRDefault="005A2274">
      <w:pPr>
        <w:pStyle w:val="ConsPlusNormal"/>
        <w:sectPr w:rsidR="005A2274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3.2. Муниципальный проект города Благовещенска "Обеспечение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проведения мероприятий по благоустройству территорий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города Благовещенска"</w:t>
      </w:r>
    </w:p>
    <w:p w:rsidR="005A2274" w:rsidRDefault="005A2274">
      <w:pPr>
        <w:pStyle w:val="ConsPlusNormal"/>
        <w:jc w:val="center"/>
      </w:pPr>
    </w:p>
    <w:p w:rsidR="005A2274" w:rsidRDefault="005A2274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5A2274" w:rsidRDefault="005A2274">
      <w:pPr>
        <w:pStyle w:val="ConsPlusNormal"/>
        <w:jc w:val="center"/>
      </w:pPr>
      <w:r>
        <w:t xml:space="preserve">от 25.03.2026 </w:t>
      </w:r>
      <w:hyperlink r:id="rId140" w:history="1">
        <w:r>
          <w:rPr>
            <w:color w:val="0000FF"/>
          </w:rPr>
          <w:t>N 1413</w:t>
        </w:r>
      </w:hyperlink>
      <w:r>
        <w:t>)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Основные положения</w:t>
      </w:r>
    </w:p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624"/>
        <w:gridCol w:w="2410"/>
        <w:gridCol w:w="1417"/>
        <w:gridCol w:w="964"/>
        <w:gridCol w:w="1020"/>
      </w:tblGrid>
      <w:tr w:rsidR="005A2274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Обеспечение проведения мероприятий по благоустройству территорий города Благовещенска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 января 2025 года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31 декабря 2028 года</w:t>
            </w:r>
          </w:p>
        </w:tc>
      </w:tr>
      <w:tr w:rsidR="005A2274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Куратор проекта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5A2274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5A2274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Блехарский</w:t>
            </w:r>
            <w:proofErr w:type="spellEnd"/>
            <w:r>
              <w:t xml:space="preserve"> Владимир Анатольевич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5A2274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Формирование современной городской среды на территории города Благовещенска</w:t>
            </w:r>
          </w:p>
        </w:tc>
      </w:tr>
      <w:tr w:rsidR="005A2274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-</w:t>
            </w:r>
          </w:p>
        </w:tc>
      </w:tr>
      <w:tr w:rsidR="005A2274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Государственная </w:t>
            </w:r>
            <w:hyperlink r:id="rId1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"Модернизация жилищно-коммунального комплекса, энергосбережение и повышение энергетической эффективности в Амурской области"/направление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 xml:space="preserve">Финансовое обеспечение реализации </w:t>
      </w:r>
      <w:proofErr w:type="gramStart"/>
      <w:r>
        <w:rPr>
          <w:b/>
          <w:bCs/>
        </w:rPr>
        <w:t>муниципального</w:t>
      </w:r>
      <w:proofErr w:type="gramEnd"/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проекта города Благовещенска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sectPr w:rsidR="005A2274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247"/>
        <w:gridCol w:w="1247"/>
        <w:gridCol w:w="1191"/>
        <w:gridCol w:w="794"/>
        <w:gridCol w:w="737"/>
        <w:gridCol w:w="1361"/>
      </w:tblGrid>
      <w:tr w:rsidR="005A2274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6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Объем финансового обеспечения по годам реализации (тыс. рублей)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5A2274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</w:tr>
      <w:tr w:rsidR="005A2274" w:rsidT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F2B72" w:rsidRDefault="005A2274" w:rsidP="005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F2B72" w:rsidRDefault="005A2274" w:rsidP="005A2274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F2B72" w:rsidRDefault="005A2274" w:rsidP="005A2274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F2B72" w:rsidRDefault="005A2274" w:rsidP="005A2274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F2B72" w:rsidRDefault="005A2274" w:rsidP="005A2274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F2B72" w:rsidRDefault="005A2274" w:rsidP="005A2274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F2B72" w:rsidRDefault="005A2274" w:rsidP="005A2274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F2B72" w:rsidRDefault="005A2274" w:rsidP="005A2274">
            <w:pPr>
              <w:jc w:val="center"/>
              <w:rPr>
                <w:sz w:val="20"/>
                <w:szCs w:val="20"/>
              </w:rPr>
            </w:pPr>
            <w:r w:rsidRPr="00EF2B72">
              <w:rPr>
                <w:sz w:val="20"/>
                <w:szCs w:val="20"/>
              </w:rPr>
              <w:t> </w:t>
            </w:r>
          </w:p>
        </w:tc>
      </w:tr>
      <w:tr w:rsidR="005A2274" w:rsidT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E178E7" w:rsidRDefault="005A2274" w:rsidP="00E178E7">
            <w:pPr>
              <w:pStyle w:val="ConsPlusNormal"/>
              <w:rPr>
                <w:rFonts w:asciiTheme="minorHAnsi" w:hAnsiTheme="minorHAnsi" w:cstheme="minorHAnsi"/>
              </w:rPr>
            </w:pPr>
            <w:r w:rsidRPr="00E178E7">
              <w:rPr>
                <w:rFonts w:asciiTheme="minorHAnsi" w:hAnsiTheme="minorHAnsi" w:cstheme="minorHAnsi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178E7">
              <w:rPr>
                <w:rFonts w:eastAsia="Times New Roman" w:cstheme="minorHAnsi"/>
              </w:rPr>
              <w:t>Ремонт площади Победы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38 619,3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38 619,3</w:t>
            </w:r>
          </w:p>
        </w:tc>
      </w:tr>
      <w:tr w:rsidR="005A2274" w:rsidT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E178E7" w:rsidRDefault="005A2274" w:rsidP="00E178E7">
            <w:pPr>
              <w:pStyle w:val="ConsPlusNormal"/>
              <w:rPr>
                <w:rFonts w:asciiTheme="minorHAnsi" w:hAnsiTheme="minorHAnsi" w:cstheme="minorHAnsi"/>
              </w:rPr>
            </w:pPr>
            <w:r w:rsidRPr="00E178E7">
              <w:rPr>
                <w:rFonts w:asciiTheme="minorHAnsi" w:hAnsiTheme="minorHAnsi" w:cstheme="minorHAnsi"/>
              </w:rPr>
              <w:t>2.1.1.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178E7">
              <w:rPr>
                <w:rFonts w:eastAsia="Times New Roman" w:cstheme="minorHAnsi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38 619,3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38 619,3</w:t>
            </w:r>
          </w:p>
        </w:tc>
      </w:tr>
      <w:tr w:rsidR="005A2274" w:rsidT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E178E7" w:rsidRDefault="005A2274" w:rsidP="00E178E7">
            <w:pPr>
              <w:pStyle w:val="ConsPlusNormal"/>
              <w:rPr>
                <w:rFonts w:asciiTheme="minorHAnsi" w:hAnsiTheme="minorHAnsi" w:cstheme="minorHAnsi"/>
              </w:rPr>
            </w:pPr>
            <w:r w:rsidRPr="00E178E7">
              <w:rPr>
                <w:rFonts w:asciiTheme="minorHAnsi" w:hAnsiTheme="minorHAnsi" w:cstheme="minorHAnsi"/>
              </w:rPr>
              <w:t>2.1.1.м.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178E7">
              <w:rPr>
                <w:rFonts w:eastAsia="Times New Roman" w:cstheme="minorHAnsi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38 619,3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38 619,3</w:t>
            </w:r>
          </w:p>
        </w:tc>
      </w:tr>
      <w:tr w:rsidR="005A2274" w:rsidT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E178E7" w:rsidRDefault="005A2274" w:rsidP="00E178E7">
            <w:pPr>
              <w:pStyle w:val="ConsPlusNormal"/>
              <w:rPr>
                <w:rFonts w:asciiTheme="minorHAnsi" w:hAnsiTheme="minorHAnsi" w:cstheme="minorHAnsi"/>
              </w:rPr>
            </w:pPr>
            <w:r w:rsidRPr="00E178E7">
              <w:rPr>
                <w:rFonts w:asciiTheme="minorHAnsi" w:hAnsiTheme="minorHAnsi" w:cstheme="minorHAnsi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178E7">
              <w:rPr>
                <w:rFonts w:cstheme="minorHAnsi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21 988,6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42 148,6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64 137,2</w:t>
            </w:r>
          </w:p>
        </w:tc>
      </w:tr>
      <w:tr w:rsidR="005A2274" w:rsidT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E178E7" w:rsidRDefault="005A2274" w:rsidP="00E178E7">
            <w:pPr>
              <w:pStyle w:val="ConsPlusNormal"/>
              <w:rPr>
                <w:rFonts w:asciiTheme="minorHAnsi" w:hAnsiTheme="minorHAnsi" w:cstheme="minorHAnsi"/>
              </w:rPr>
            </w:pPr>
            <w:r w:rsidRPr="00E178E7">
              <w:rPr>
                <w:rFonts w:asciiTheme="minorHAnsi" w:hAnsiTheme="minorHAnsi" w:cstheme="minorHAnsi"/>
              </w:rPr>
              <w:t>2.2.1.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178E7">
              <w:rPr>
                <w:rFonts w:eastAsia="Times New Roman" w:cstheme="minorHAnsi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21 988,6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42 148,6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64 137,2</w:t>
            </w:r>
          </w:p>
        </w:tc>
      </w:tr>
      <w:tr w:rsidR="005A2274" w:rsidT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E178E7" w:rsidRDefault="005A2274" w:rsidP="00E178E7">
            <w:pPr>
              <w:pStyle w:val="ConsPlusNormal"/>
              <w:rPr>
                <w:rFonts w:asciiTheme="minorHAnsi" w:hAnsiTheme="minorHAnsi" w:cstheme="minorHAnsi"/>
              </w:rPr>
            </w:pPr>
            <w:r w:rsidRPr="00E178E7">
              <w:rPr>
                <w:rFonts w:asciiTheme="minorHAnsi" w:hAnsiTheme="minorHAnsi" w:cstheme="minorHAnsi"/>
              </w:rPr>
              <w:t>2.2.1.м.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178E7">
              <w:rPr>
                <w:rFonts w:eastAsia="Times New Roman" w:cstheme="minorHAnsi"/>
              </w:rPr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  <w:color w:val="000000"/>
              </w:rPr>
            </w:pPr>
            <w:r w:rsidRPr="00E178E7">
              <w:rPr>
                <w:rFonts w:cstheme="minorHAnsi"/>
                <w:color w:val="000000"/>
              </w:rPr>
              <w:t>21 988,6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42 148,6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74" w:rsidRPr="00E178E7" w:rsidRDefault="005A2274" w:rsidP="00E178E7">
            <w:pPr>
              <w:spacing w:after="0"/>
              <w:rPr>
                <w:rFonts w:cstheme="minorHAnsi"/>
              </w:rPr>
            </w:pPr>
            <w:r w:rsidRPr="00E178E7">
              <w:rPr>
                <w:rFonts w:cstheme="minorHAnsi"/>
              </w:rPr>
              <w:t>64 137,2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Реализованы мероприятия по благоустройству общественных и дворовых территорий, 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24D9D" w:rsidRDefault="005A2274" w:rsidP="00E178E7">
            <w:pPr>
              <w:spacing w:after="0"/>
            </w:pPr>
            <w:r w:rsidRPr="00624D9D">
              <w:t>174 854,7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24D9D" w:rsidRDefault="005A2274" w:rsidP="00E178E7">
            <w:pPr>
              <w:spacing w:after="0"/>
            </w:pPr>
            <w:r w:rsidRPr="00624D9D">
              <w:t>218 095,2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24D9D" w:rsidRDefault="005A2274" w:rsidP="00E178E7">
            <w:pPr>
              <w:spacing w:after="0"/>
            </w:pPr>
            <w:r w:rsidRPr="00624D9D">
              <w:t>112 902,8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24D9D" w:rsidRDefault="005A2274" w:rsidP="00E178E7">
            <w:pPr>
              <w:spacing w:after="0"/>
            </w:pPr>
            <w:r w:rsidRPr="00624D9D">
              <w:t>112 766,0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24D9D" w:rsidRDefault="005A2274" w:rsidP="00E178E7">
            <w:pPr>
              <w:spacing w:after="0"/>
            </w:pPr>
            <w:r w:rsidRPr="00624D9D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24D9D" w:rsidRDefault="005A2274" w:rsidP="00E178E7">
            <w:pPr>
              <w:spacing w:after="0"/>
            </w:pPr>
            <w:r w:rsidRPr="00624D9D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spacing w:after="0"/>
            </w:pPr>
            <w:r w:rsidRPr="00624D9D">
              <w:t>618 618,7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lastRenderedPageBreak/>
              <w:t>2.3.1.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174 854,7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218 095,2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112 902,8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112 766,0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618 618,7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2.3.1.о.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131 000,0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201 504,2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106 000,0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106 000,0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544 504,2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2.3.1.м.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43 854,7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16 591,0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6 902,8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6 766,0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Pr="006C4CC9" w:rsidRDefault="005A2274" w:rsidP="00E178E7">
            <w:pPr>
              <w:spacing w:after="0"/>
            </w:pPr>
            <w:r w:rsidRPr="006C4CC9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spacing w:after="0"/>
            </w:pPr>
            <w:r w:rsidRPr="006C4CC9">
              <w:t>74 114,5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 xml:space="preserve">Реализованы мероприятия </w:t>
            </w:r>
            <w:proofErr w:type="gramStart"/>
            <w:r>
              <w:t>планов социального развития центров экономического роста субъектов Российской</w:t>
            </w:r>
            <w:proofErr w:type="gramEnd"/>
            <w:r>
              <w:t xml:space="preserve"> Федерации, входящих в состав Дальневосточного федерального округа (в части мероприятий, источником финансового обеспечения которых являются средства консолидированной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16763,4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30303,0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30000,0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107066,4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2.4.1.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16763,4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30303,0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30000,0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107066,4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2.4.1.ф.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16263,8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17200,0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33463,8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2.4.1.о.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331,9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12800,0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30000,0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73131,9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2.4.1.м.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167,7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470,7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Выполнено благоустройство территории военного госпиталя, расположенного по ул. Ленина, 172/4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50456,9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50456,9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2.5.1.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50456,9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50456,9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2.5.1.м.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50456,9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50456,9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 xml:space="preserve">Устройство детской </w:t>
            </w:r>
            <w:r>
              <w:lastRenderedPageBreak/>
              <w:t xml:space="preserve">универсальной спортивной площадки </w:t>
            </w:r>
            <w:proofErr w:type="gramStart"/>
            <w:r>
              <w:t>в</w:t>
            </w:r>
            <w:proofErr w:type="gramEnd"/>
            <w:r>
              <w:t xml:space="preserve"> с. Белогорье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lastRenderedPageBreak/>
              <w:t>15372,1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15372,1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lastRenderedPageBreak/>
              <w:t>2.6.1.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15372,1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15372,1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2.6.1.м.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15372,1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15372,1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 xml:space="preserve">Выполнен ремонт лестничного марша с устройством освещения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 Белогорье в районе МАОУ "Школа N 24 г. Благовещенск"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2368,0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6,7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2374,7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2.7.1.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2368,0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6,7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2374,7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2.7.1.м.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2368,0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6,7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2374,7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2.8.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303,0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660,0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963,0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2.8.1.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303,0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660,0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963,0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2.8.1.м.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303,0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660,0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0E0C6F" w:rsidRDefault="00E178E7" w:rsidP="00E178E7">
            <w:pPr>
              <w:spacing w:after="0"/>
            </w:pPr>
            <w:r w:rsidRPr="000E0C6F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spacing w:after="0"/>
            </w:pPr>
            <w:r w:rsidRPr="000E0C6F">
              <w:t>963,0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Выполнено обустройство сквера в районе ул. Калинина - ул. Ломоносова (устройство электроснабжения и видеонаблюдения)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388,2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388,2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2.9.1.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388,2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388,2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2.9.1.м.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388,2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388,2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 xml:space="preserve">Разработана проектная </w:t>
            </w:r>
            <w:r>
              <w:lastRenderedPageBreak/>
              <w:t>документация реконструкции и благоустройства городского парка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lastRenderedPageBreak/>
              <w:t>9000,0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9000,0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lastRenderedPageBreak/>
              <w:t>2.10.1.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9000,0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9000,0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2.10.1.о.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9000,0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9000,0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 xml:space="preserve">Благоустройство общественной территории ул. </w:t>
            </w:r>
            <w:proofErr w:type="spellStart"/>
            <w:r>
              <w:t>Зейской</w:t>
            </w:r>
            <w:proofErr w:type="spellEnd"/>
            <w:r>
              <w:t xml:space="preserve"> - ул. Шевченко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4666,8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4666,8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4666,8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4666,8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2.11.1.м.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4666,8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4666,8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 xml:space="preserve">Выполнена </w:t>
            </w:r>
            <w:proofErr w:type="spellStart"/>
            <w:r>
              <w:t>предпроектная</w:t>
            </w:r>
            <w:proofErr w:type="spellEnd"/>
            <w:r>
              <w:t xml:space="preserve"> проработка земельного участка под строительство кладбища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558,0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558,0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558,0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558,0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2.12.1.м.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558,0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558,0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2.13.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Благоустроены площадки для дрессировки и выгула собак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18 415,7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18 415,7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2.13.1.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18 415,7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3E3E71" w:rsidRDefault="00E178E7" w:rsidP="00E178E7">
            <w:pPr>
              <w:spacing w:after="0"/>
            </w:pPr>
            <w:r w:rsidRPr="003E3E71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spacing w:after="0"/>
            </w:pPr>
            <w:r w:rsidRPr="003E3E71">
              <w:t>18 415,7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2.13.1.м.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9A1C25" w:rsidRDefault="00E178E7" w:rsidP="00E178E7">
            <w:pPr>
              <w:spacing w:after="0"/>
            </w:pPr>
            <w:r w:rsidRPr="009A1C25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9A1C25" w:rsidRDefault="00E178E7" w:rsidP="00E178E7">
            <w:pPr>
              <w:spacing w:after="0"/>
            </w:pPr>
            <w:r w:rsidRPr="009A1C25">
              <w:t>18 415,7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9A1C25" w:rsidRDefault="00E178E7" w:rsidP="00E178E7">
            <w:pPr>
              <w:spacing w:after="0"/>
            </w:pPr>
            <w:r w:rsidRPr="009A1C25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9A1C25" w:rsidRDefault="00E178E7" w:rsidP="00E178E7">
            <w:pPr>
              <w:spacing w:after="0"/>
            </w:pPr>
            <w:r w:rsidRPr="009A1C25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9A1C25" w:rsidRDefault="00E178E7" w:rsidP="00E178E7">
            <w:pPr>
              <w:spacing w:after="0"/>
            </w:pPr>
            <w:r w:rsidRPr="009A1C25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9A1C25" w:rsidRDefault="00E178E7" w:rsidP="00E178E7">
            <w:pPr>
              <w:spacing w:after="0"/>
            </w:pPr>
            <w:r w:rsidRPr="009A1C25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spacing w:after="0"/>
            </w:pPr>
            <w:r w:rsidRPr="009A1C25">
              <w:t>18 415,7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Проведены работы по инженерно-геологическим изысканиям по объекту "Благоустройство территории по ул. Набережной в г. Благовещенске, "</w:t>
            </w:r>
            <w:proofErr w:type="spellStart"/>
            <w:r>
              <w:t>Левашовская</w:t>
            </w:r>
            <w:proofErr w:type="spellEnd"/>
            <w:r>
              <w:t xml:space="preserve"> </w:t>
            </w:r>
            <w:r>
              <w:lastRenderedPageBreak/>
              <w:t>роща"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lastRenderedPageBreak/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lastRenderedPageBreak/>
              <w:t>2.14.1.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2.14.1.м.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Выполнены работы по исследованию зеленых насаждений с целью выявления редких и охраняемых видов растений, включенных в Красную книгу РФ и/или Красную книгу Амурской области, в границах объекта "Благоустройство территории по ул. Набережной в г. Благовещенске, "</w:t>
            </w:r>
            <w:proofErr w:type="spellStart"/>
            <w:r>
              <w:t>Левашовская</w:t>
            </w:r>
            <w:proofErr w:type="spellEnd"/>
            <w:r>
              <w:t xml:space="preserve"> роща"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250,0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250,0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2.15.1.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250,0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250,0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2.15.1.м.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250,0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250,0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Выполнено благоустройство прилегающей территории к библиотеке "Багульник" по адресу: Моховая Падь, литер-2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1838,0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1838,0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2.16.1.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1838,0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1838,0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2.16.1.м.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1838,0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1838,0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 xml:space="preserve">Выполнены работы по обустройству общественного туалета для инвалидов и установке пандуса к </w:t>
            </w:r>
            <w:r>
              <w:lastRenderedPageBreak/>
              <w:t xml:space="preserve">общественному туалету, расположенного по адресу: г. Благовещенск, ул. </w:t>
            </w:r>
            <w:proofErr w:type="gramStart"/>
            <w:r>
              <w:t>Краснофлотская</w:t>
            </w:r>
            <w:proofErr w:type="gramEnd"/>
            <w:r>
              <w:t xml:space="preserve"> - пер. </w:t>
            </w:r>
            <w:proofErr w:type="spellStart"/>
            <w:r>
              <w:t>Уралова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lastRenderedPageBreak/>
              <w:t>518,4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538,1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1056,5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lastRenderedPageBreak/>
              <w:t>2.17.1.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518,4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538,1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1056,5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2.17.1.м.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518,4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538,1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1056,5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1.18.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1.18.1.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1.18.1.м.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30,0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1.19.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 xml:space="preserve">Выполнено благоустройство </w:t>
            </w:r>
            <w:proofErr w:type="spellStart"/>
            <w:r>
              <w:t>междворовых</w:t>
            </w:r>
            <w:proofErr w:type="spellEnd"/>
            <w:r>
              <w:t xml:space="preserve"> проездов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128745,5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128745,5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257491,0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1.19.1.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128745,5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128745,5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257491,0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1.19.1.о.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121020,8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121020,8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242041,6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1.19.1.м.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7724,7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7724,7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 w:rsidP="00E178E7">
            <w:pPr>
              <w:pStyle w:val="ConsPlusNormal"/>
            </w:pPr>
            <w:r>
              <w:t>15449,4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2.20.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Мероприятие (результат) "Выполнены работы по благоустройству территорий, прилегающих к ярмарочному комплексу "Амурские сезоны"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35 990,4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35 990,4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 xml:space="preserve">2.20.1.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35 990,4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35 990,4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lastRenderedPageBreak/>
              <w:t xml:space="preserve"> 2.20.1.м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35 990,4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35 990,4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2.21.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Мероприятие (результат) "Выполнено благоустройство спортивных площадок»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12 082,2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12 082,2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 xml:space="preserve">2.21.1.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12 082,2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12 082,2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 xml:space="preserve"> 2.21.1.м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 xml:space="preserve"> 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12 082,2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264CC" w:rsidRDefault="00E178E7" w:rsidP="00E178E7">
            <w:pPr>
              <w:spacing w:after="0"/>
            </w:pPr>
            <w:r w:rsidRPr="00F264CC"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spacing w:after="0"/>
            </w:pPr>
            <w:r w:rsidRPr="00F264CC">
              <w:t>12 082,2</w:t>
            </w:r>
          </w:p>
        </w:tc>
      </w:tr>
      <w:tr w:rsidR="00E178E7" w:rsidTr="007361D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Итого по проекту "Обеспечение проведения мероприятий по благоустройству территорий города Благовещенска"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336 237,4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488 823,4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271 648,3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142 766,0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1 239 475,1</w:t>
            </w:r>
          </w:p>
        </w:tc>
      </w:tr>
      <w:tr w:rsidR="00E178E7" w:rsidTr="007361D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16 263,8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17 200,0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33 463,8</w:t>
            </w:r>
          </w:p>
        </w:tc>
      </w:tr>
      <w:tr w:rsidR="00E178E7" w:rsidTr="007361D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в том числе: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140 331,9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335 325,0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257 020,8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136 000,0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868 677,7</w:t>
            </w:r>
          </w:p>
        </w:tc>
      </w:tr>
      <w:tr w:rsidR="00E178E7" w:rsidTr="007361DF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179 641,7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136 298,4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14 627,5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6 766,0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8E7" w:rsidRPr="00E178E7" w:rsidRDefault="00E178E7" w:rsidP="00E178E7">
            <w:pPr>
              <w:spacing w:after="0"/>
              <w:rPr>
                <w:rFonts w:ascii="Calibri" w:hAnsi="Calibri" w:cs="Calibri"/>
                <w:bCs/>
              </w:rPr>
            </w:pPr>
            <w:r w:rsidRPr="00E178E7">
              <w:rPr>
                <w:rFonts w:ascii="Calibri" w:hAnsi="Calibri" w:cs="Calibri"/>
                <w:bCs/>
              </w:rPr>
              <w:t>337 333,6</w:t>
            </w:r>
          </w:p>
        </w:tc>
      </w:tr>
    </w:tbl>
    <w:p w:rsidR="005A2274" w:rsidRDefault="005A2274">
      <w:pPr>
        <w:pStyle w:val="ConsPlusNormal"/>
        <w:sectPr w:rsidR="005A2274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</w:rPr>
        <w:t>3.3. Комплекс процессных мероприятий "Организация работ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по благоустройству и санитарно-эпидемиологическому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благополучию на территории города Благовещенска"</w:t>
      </w:r>
    </w:p>
    <w:p w:rsidR="005A2274" w:rsidRDefault="005A2274">
      <w:pPr>
        <w:pStyle w:val="ConsPlusNormal"/>
        <w:jc w:val="center"/>
      </w:pPr>
    </w:p>
    <w:p w:rsidR="005A2274" w:rsidRDefault="005A2274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5A2274" w:rsidRDefault="005A2274">
      <w:pPr>
        <w:pStyle w:val="ConsPlusNormal"/>
        <w:jc w:val="center"/>
      </w:pPr>
      <w:r>
        <w:t xml:space="preserve">от 25.03.2026 </w:t>
      </w:r>
      <w:hyperlink r:id="rId142" w:history="1">
        <w:r>
          <w:rPr>
            <w:color w:val="0000FF"/>
          </w:rPr>
          <w:t>N 1413</w:t>
        </w:r>
      </w:hyperlink>
      <w:r>
        <w:t>)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Основные положения</w:t>
      </w:r>
    </w:p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5A22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5A22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5A22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Муниципальная программа "Формирование современной городской среды на территории города Благовещенска"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outlineLvl w:val="3"/>
        <w:rPr>
          <w:b/>
          <w:bCs/>
        </w:rPr>
      </w:pPr>
      <w:r>
        <w:rPr>
          <w:b/>
          <w:bCs/>
        </w:rPr>
        <w:t>Финансовое обеспечение реализации комплекса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процессных мероприятий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sectPr w:rsidR="005A2274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3742"/>
        <w:gridCol w:w="1247"/>
        <w:gridCol w:w="1247"/>
        <w:gridCol w:w="1191"/>
        <w:gridCol w:w="1247"/>
        <w:gridCol w:w="1247"/>
        <w:gridCol w:w="1247"/>
        <w:gridCol w:w="1417"/>
      </w:tblGrid>
      <w:tr w:rsidR="005A2274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8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5A2274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3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Всего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9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Комплекс процессных мероприятий "Организация работ по благоустройству и санитарно-эпидемиологическому благополучию на территории города Благовещенска" (всего), в 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873 890,5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858 313,5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752 321,2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768 195,5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771 001,0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801 841,3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4 825 563,0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873 890,5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858 313,5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752 321,2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768 195,5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771 001,0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801 841,3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4 825 563,0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873 890,5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858 313,5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752 321,2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768 195,5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771 001,0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801 841,3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4 825 563,0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Мероприятие (результат) "Благоустроены дворовые территории многоквартирных домов"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26 056,1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20 781,1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25 439,0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25 439,0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B91B30" w:rsidRDefault="00E178E7" w:rsidP="00E178E7">
            <w:pPr>
              <w:spacing w:after="0"/>
            </w:pPr>
            <w:r w:rsidRPr="00B91B30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E178E7">
            <w:pPr>
              <w:spacing w:after="0"/>
            </w:pPr>
            <w:r w:rsidRPr="00B91B30">
              <w:t>97 715,2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1.1.1.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26 056,1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20 781,1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25 439,0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25 439,0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97 715,2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1.1.1.м.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26 056,1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20 781,1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25 439,0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25 439,0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1327D" w:rsidRDefault="00E178E7" w:rsidP="006D2526">
            <w:r w:rsidRPr="0061327D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6D2526">
            <w:r w:rsidRPr="0061327D">
              <w:t>97 715,2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"Осуществлено технологическое присоединение к электрическим сетям"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374,5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332,5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332,5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1039,5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374,5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332,5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332,5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1039,5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374,5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332,5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332,5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1039,5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1.3.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"Осуществлен подбор, вывоз и обезвреживание биологических отходов"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1524,4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1.3.1.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1524,4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1.3.1.м.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1524,4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1.4.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Мероприятие (результат) "Выполнены работы по оформлению и оборудованию территорий общего пользования города Благовещенска к празднованию Нового года"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112 810,0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27 861,2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28 564,4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28 701,2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29 849,2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31 043,2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258 829,2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1.4.1.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112 810,0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27 861,2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28 564,4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28 701,2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29 849,2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31 043,2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258 829,2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1.4.1.м.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112 810,0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27 861,2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28 564,4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28 701,2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29 849,2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AD3019" w:rsidRDefault="00E178E7" w:rsidP="00027C00">
            <w:r w:rsidRPr="00AD3019">
              <w:t>31 043,2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027C00">
            <w:r w:rsidRPr="00AD3019">
              <w:t>258 829,2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1.5.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"Проведены лабораторные и инструментальные исследования воды и почвы на водных объектах городского округа"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824,6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1077,0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1077,0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1120,1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6340,6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1.5.1.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824,6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1077,0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1077,0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1120,1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6340,6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1.5.1.м.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824,6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1077,0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1077,0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1077,0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1120,1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6340,6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1.6.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"Вывезены самовольно установленные объекты движимого имущества и бесхозяйные, разукомплектованные транспортные средства"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3120,0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18364,8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1.6.1.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3120,0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18364,8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1.6.1.м.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3120,0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18364,8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1.7.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"Содержание и обслуживание средств видеонаблюдения общественных территорий"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83,8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83,8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1.7.1.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83,8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83,8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1.7.1.м.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83,8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83,8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1.8.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Мероприятие (результат) "Проведена </w:t>
            </w:r>
            <w:proofErr w:type="spellStart"/>
            <w:r>
              <w:t>акарицидная</w:t>
            </w:r>
            <w:proofErr w:type="spellEnd"/>
            <w:r>
              <w:t xml:space="preserve"> обработка общественных территорий"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95,2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133,2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640,6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1.8.1.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95,2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133,2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640,6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1.8.1.м.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95,2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133,2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640,6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1.9.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Мероприятие (результат) "Приобретены, установлены и осуществлено обслуживание биоакустической системы </w:t>
            </w:r>
            <w:proofErr w:type="spellStart"/>
            <w:r>
              <w:t>отпугивателей</w:t>
            </w:r>
            <w:proofErr w:type="spellEnd"/>
            <w:r>
              <w:t xml:space="preserve"> птиц"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315,0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332,8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1953,9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1.9.1.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315,0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332,8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1953,9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1.9.1.м.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315,0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332,8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1953,9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1.10.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Мероприятие (результат) "Обеспечено возмещение затрат концессионера в отношении объектов наружного освещения, находящихся в собственности города </w:t>
            </w:r>
            <w:r>
              <w:lastRenderedPageBreak/>
              <w:t>Благовещенска"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275024,2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322196,5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336365,6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344365,5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358140,1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372465,7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2008557,6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1.10.1.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275024,2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322196,5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336365,6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344365,5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358140,1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372465,7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2008557,6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1.10.1.м.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275024,2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322196,5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336365,6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344365,5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358140,1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372465,7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2008557,6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"Обеспечены мероприятия по сносу, демонтажу зданий, строений, сооружений"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20002,7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20010,1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2010,1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42022,9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1.11.1.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20002,7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20010,1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2010,1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42022,9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1.11.1.м.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20002,7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20010,1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2010,1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42022,9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1.12.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"Обновлена зеленая зона города Благовещенска"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118187,2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58556,9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19725,8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19725,8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67314,8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70007,4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353517,9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1.12.1.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118187,2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58556,9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19725,8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19725,8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67314,8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70007,4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353517,9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1.12.1.м.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118187,2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58556,9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19725,8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19725,8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67314,8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70007,4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353517,9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1.13.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"Выполнена уборка несанкционированных свалок"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74250,5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78604,5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26982,4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26982,4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28016,7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29137,4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263973,9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1.13.1.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74250,5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78604,5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26982,4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26982,4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28016,7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29137,4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263973,9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1.13.1.м.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74250,5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78604,5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26982,4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26982,4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28016,7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29137,4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263973,9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1.14.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Мероприятие (результат) "Обеспечено содержание и уборка улиц, площадей, тротуаров, общественных территорий (за исключением придомовых территорий) и прочих элементов </w:t>
            </w:r>
            <w:r>
              <w:lastRenderedPageBreak/>
              <w:t>благоустройства"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214224,5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231789,8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224845,6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233506,3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242846,6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252560,5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1399773,3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1.14.1.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214224,5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231789,8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224845,6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233506,3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242846,6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252560,5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1399773,3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1.14.1.м.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214224,5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231789,8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224845,6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233506,3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242846,6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252560,5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1399773,3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1.15.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"Выполнены работы по организации и содержанию мест захоронения"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9877,7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24225,8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25326,9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26251,3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27301,4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28393,5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141376,6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1.15.1.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9877,7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24225,8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25326,9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26251,3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27301,4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28393,5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141376,6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1.15.1.м.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9877,7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24225,8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25326,9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26251,3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27301,4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28393,5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141376,6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1.16.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"Проведены орнитологические исследования"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665,0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665,0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1.16.1.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665,0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665,0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1.16.1.м.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665,0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665,0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1.17.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"Приобретено оборудование для обустройства пляжей"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1218,8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1218,8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1.17.1.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1218,8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1218,8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1.17.1.м.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1218,8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1218,8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1.18.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"Перенос шкафа управления освещением МКД по ул. Горького, 147"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53,8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53,8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1.18.1.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53,8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53,8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1.18.1.м.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53,8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53,8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1.19.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gramStart"/>
            <w:r>
              <w:t>Мероприятие (результат) "Обеспечено содержание санитарной службы (транспортировка тел (останков) умерших (погибших) от места их смерти в медицинские организации (морги))"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9796,3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11380,4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11962,9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12458,0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12596,3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13100,2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71294,1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1.19.1.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9796,3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11380,4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11962,9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12458,0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12596,3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13100,2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71294,1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1.19.1.м.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9796,3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11380,4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11962,9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12458,0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12596,3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13100,2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71294,1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1.20.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"Проведен общегородской конкурс "Фестиваль цветов "Город в цвете"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1266,5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4326,5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1.20.1.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1266,5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4326,5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1.20.1.м.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1266,5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1020,0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1020,0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4326,5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1.21.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Мероприятие (результат) "Установлены и демонтированы опоры наружного освещения"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3 215,1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4 487,1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7 702,2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1.21.1.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3 215,1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4 487,1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7 702,2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1.21.1.м.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3 215,1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4 487,1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FE6E86" w:rsidRDefault="00E178E7" w:rsidP="00991A5A">
            <w:r w:rsidRPr="00FE6E86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991A5A">
            <w:r w:rsidRPr="00FE6E86">
              <w:t>7 702,2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1.22.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"Приобретен и установлен модульный туалет"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2030,0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2030,0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1.22.1.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2030,0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2030,0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1.22.1.м.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2030,0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2030,0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1.23.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"Приобретено оборудование и материалы для отпугивания пернатых"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1.23.1.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1.23.1.м.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270,0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1.24.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Мероприятие (результат) "Выполнено озеленение территории города Благовещенска"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36 649,2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45 000,0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45 000,0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126 649,2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1.24.1.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36 649,2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45 000,0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45 000,0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126 649,2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1.24.1.м.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36 649,2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45 000,0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45 000,0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275B2" w:rsidRDefault="00E178E7" w:rsidP="00BC49A7">
            <w:r w:rsidRPr="006275B2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BC49A7">
            <w:r w:rsidRPr="006275B2">
              <w:t>126 649,2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1.25.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 xml:space="preserve">Мероприятие (результат) "Выполнены мероприятия по расчистке и дноуглублению открытого участка русла р. </w:t>
            </w:r>
            <w:proofErr w:type="spellStart"/>
            <w:r>
              <w:t>Бурхановка</w:t>
            </w:r>
            <w:proofErr w:type="spellEnd"/>
            <w:r>
              <w:t>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A2579" w:rsidRDefault="00E178E7" w:rsidP="008500E1">
            <w:r w:rsidRPr="006A2579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A2579" w:rsidRDefault="00E178E7" w:rsidP="008500E1">
            <w:r w:rsidRPr="006A2579">
              <w:t>10 851,3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A2579" w:rsidRDefault="00E178E7" w:rsidP="008500E1">
            <w:r w:rsidRPr="006A2579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A2579" w:rsidRDefault="00E178E7" w:rsidP="008500E1">
            <w:r w:rsidRPr="006A2579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A2579" w:rsidRDefault="00E178E7" w:rsidP="008500E1">
            <w:r w:rsidRPr="006A2579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6A2579" w:rsidRDefault="00E178E7" w:rsidP="008500E1">
            <w:r w:rsidRPr="006A2579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8500E1">
            <w:r w:rsidRPr="006A2579">
              <w:t>10 851,3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1.25.1.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10 851,3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4C49EA">
            <w:r w:rsidRPr="008C5A84">
              <w:t>10 851,3</w:t>
            </w:r>
          </w:p>
        </w:tc>
      </w:tr>
      <w:tr w:rsidR="00E178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1.25.1.м.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10 851,3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Pr="008C5A84" w:rsidRDefault="00E178E7" w:rsidP="004C49EA">
            <w:r w:rsidRPr="008C5A84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E7" w:rsidRDefault="00E178E7" w:rsidP="004C49EA">
            <w:r w:rsidRPr="008C5A84">
              <w:t>10 851,3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1.26.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"Произведена оплата услуг по поставке электроэнергии на уличное освещение"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2222,5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2222,5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1.26.1.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2222,5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2222,5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1.26.1.м.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2222,5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2222,5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1.27.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"Выполнено техническое обслуживание, ремонт устройств наружного освещения (в том числе архитектурно-художественная подсветка)"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600,0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1.27.1.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600,0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1.27.1.м.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600,0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1.28.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"Выполнен перенос шкафа управления освещением МКД"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225,4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225,4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1.28.1.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225,4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225,4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1.28.1.м.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225,4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225,4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1.29.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Мероприятие (результат) "Осуществлены расходы на аренду помещения для хранения оборудования и материалов"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1740,0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1740,0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1.29.1.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1740,0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1740,0</w:t>
            </w:r>
          </w:p>
        </w:tc>
      </w:tr>
      <w:tr w:rsidR="005A227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1.29.1.м.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1740,0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1740,0</w:t>
            </w:r>
          </w:p>
        </w:tc>
      </w:tr>
    </w:tbl>
    <w:p w:rsidR="005A2274" w:rsidRDefault="005A2274">
      <w:pPr>
        <w:pStyle w:val="ConsPlusNormal"/>
        <w:sectPr w:rsidR="005A2274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1"/>
      </w:pPr>
      <w:r>
        <w:t>Приложение N 1</w:t>
      </w:r>
    </w:p>
    <w:p w:rsidR="005A2274" w:rsidRDefault="005A2274">
      <w:pPr>
        <w:pStyle w:val="ConsPlusNormal"/>
        <w:jc w:val="right"/>
      </w:pPr>
      <w:r>
        <w:t>к муниципальной программе</w:t>
      </w:r>
    </w:p>
    <w:p w:rsidR="005A2274" w:rsidRDefault="005A2274">
      <w:pPr>
        <w:pStyle w:val="ConsPlusNormal"/>
        <w:jc w:val="right"/>
      </w:pPr>
      <w:r>
        <w:t>"</w:t>
      </w:r>
      <w:bookmarkStart w:id="1" w:name="_GoBack"/>
      <w:r>
        <w:t xml:space="preserve">Формирование </w:t>
      </w:r>
      <w:proofErr w:type="gramStart"/>
      <w:r>
        <w:t>современной</w:t>
      </w:r>
      <w:proofErr w:type="gramEnd"/>
      <w:r>
        <w:t xml:space="preserve"> городской</w:t>
      </w:r>
    </w:p>
    <w:p w:rsidR="005A2274" w:rsidRDefault="005A2274">
      <w:pPr>
        <w:pStyle w:val="ConsPlusNormal"/>
        <w:jc w:val="right"/>
      </w:pPr>
      <w:r>
        <w:t xml:space="preserve">среды на территории </w:t>
      </w:r>
      <w:proofErr w:type="gramStart"/>
      <w:r>
        <w:t>городского</w:t>
      </w:r>
      <w:proofErr w:type="gramEnd"/>
    </w:p>
    <w:p w:rsidR="005A2274" w:rsidRDefault="005A2274">
      <w:pPr>
        <w:pStyle w:val="ConsPlusNormal"/>
        <w:jc w:val="right"/>
      </w:pPr>
      <w:r>
        <w:t>округа города Благовещенска"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bookmarkStart w:id="2" w:name="Par2104"/>
      <w:bookmarkEnd w:id="2"/>
      <w:r>
        <w:rPr>
          <w:b/>
          <w:bCs/>
        </w:rPr>
        <w:t>АДРЕСНЫЙ ПЕРЕЧЕНЬ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ОБЩЕСТВЕННЫХ ТЕРРИТОРИЙ, НУЖДАЮЩИХСЯ В БЛАГОУСТРОЙСТВЕ,</w:t>
      </w:r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 ГОРОДСКОГО ОКРУГА ГОРОДА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БЛАГОВЕЩЕНСКА, НА </w:t>
      </w:r>
      <w:proofErr w:type="gramStart"/>
      <w:r>
        <w:rPr>
          <w:b/>
          <w:bCs/>
        </w:rPr>
        <w:t>КОТОРЫХ</w:t>
      </w:r>
      <w:proofErr w:type="gramEnd"/>
      <w:r>
        <w:rPr>
          <w:b/>
          <w:bCs/>
        </w:rPr>
        <w:t xml:space="preserve"> ПЛАНИРУЕТСЯ БЛАГОУ</w:t>
      </w:r>
      <w:bookmarkEnd w:id="1"/>
      <w:r>
        <w:rPr>
          <w:b/>
          <w:bCs/>
        </w:rPr>
        <w:t>СТРОЙСТВО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В РАМКАХ МЕРОПРИЯТИЯ "СОЗДАНИЕ КОМФОРТНОЙ ГОРОДСКОЙ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СРЕДЫ В МАЛЫХ ГОРОДАХ И ИСТОРИЧЕСКИХ ПОСЕЛЕНИЯХ -</w:t>
      </w:r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ПОБЕДИТЕЛЯХ</w:t>
      </w:r>
      <w:proofErr w:type="gramEnd"/>
      <w:r>
        <w:rPr>
          <w:b/>
          <w:bCs/>
        </w:rPr>
        <w:t xml:space="preserve"> ВСЕРОССИЙСКОГО КОНКУРСА ЛУЧШИХ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ПРОЕКТОВ СОЗДАНИЯ КОМФОРТНОЙ ГОРОДСКОЙ СРЕДЫ"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25.03.2026 </w:t>
            </w:r>
            <w:hyperlink r:id="rId143" w:history="1">
              <w:r>
                <w:rPr>
                  <w:color w:val="0000FF"/>
                </w:rPr>
                <w:t>N 1413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690"/>
        <w:gridCol w:w="1757"/>
      </w:tblGrid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Адресный перечень общественной территории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Срок реализации мероприятий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Парк 40 лет ВЛКСМ. "Амурский лес"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2025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proofErr w:type="spellStart"/>
            <w:r>
              <w:t>Левашовская</w:t>
            </w:r>
            <w:proofErr w:type="spellEnd"/>
            <w:r>
              <w:t xml:space="preserve"> роща по улице Набережной в г. Благовещенск Амурской области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1"/>
      </w:pPr>
      <w:r>
        <w:t>Приложение N 2</w:t>
      </w:r>
    </w:p>
    <w:p w:rsidR="005A2274" w:rsidRDefault="005A2274">
      <w:pPr>
        <w:pStyle w:val="ConsPlusNormal"/>
        <w:jc w:val="right"/>
      </w:pPr>
      <w:r>
        <w:t>к муниципальной программе</w:t>
      </w:r>
    </w:p>
    <w:p w:rsidR="005A2274" w:rsidRDefault="005A2274">
      <w:pPr>
        <w:pStyle w:val="ConsPlusNormal"/>
        <w:jc w:val="right"/>
      </w:pPr>
      <w:r>
        <w:t xml:space="preserve">"Формирование </w:t>
      </w:r>
      <w:proofErr w:type="gramStart"/>
      <w:r>
        <w:t>современной</w:t>
      </w:r>
      <w:proofErr w:type="gramEnd"/>
      <w:r>
        <w:t xml:space="preserve"> городской</w:t>
      </w:r>
    </w:p>
    <w:p w:rsidR="005A2274" w:rsidRDefault="005A2274">
      <w:pPr>
        <w:pStyle w:val="ConsPlusNormal"/>
        <w:jc w:val="right"/>
      </w:pPr>
      <w:r>
        <w:t xml:space="preserve">среды на территории </w:t>
      </w:r>
      <w:proofErr w:type="gramStart"/>
      <w:r>
        <w:t>городского</w:t>
      </w:r>
      <w:proofErr w:type="gramEnd"/>
    </w:p>
    <w:p w:rsidR="005A2274" w:rsidRDefault="005A2274">
      <w:pPr>
        <w:pStyle w:val="ConsPlusNormal"/>
        <w:jc w:val="right"/>
      </w:pPr>
      <w:r>
        <w:t>округа города Благовещенска"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bookmarkStart w:id="3" w:name="Par2136"/>
      <w:bookmarkEnd w:id="3"/>
      <w:r>
        <w:rPr>
          <w:b/>
          <w:bCs/>
        </w:rPr>
        <w:t>АДРЕСНЫЙ ПЕРЕЧЕНЬ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ОБЩЕСТВЕННЫХ ТЕРРИТОРИЙ, НУЖДАЮЩИХСЯ В БЛАГОУСТРОЙСТВЕ,</w:t>
      </w:r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 ГОРОДСКОГО ОКРУГА ГОРОДА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БЛАГОВЕЩЕНСКА, В РАМКАХ МЕРОПРИЯТИЯ "РЕАЛИЗАЦИЯ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ПРОГРАММ ФОРМИРОВАНИЯ </w:t>
      </w:r>
      <w:proofErr w:type="gramStart"/>
      <w:r>
        <w:rPr>
          <w:b/>
          <w:bCs/>
        </w:rPr>
        <w:t>СОВРЕМЕННОЙ</w:t>
      </w:r>
      <w:proofErr w:type="gramEnd"/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ГОРОДСКОЙ СРЕДЫ"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lastRenderedPageBreak/>
              <w:t xml:space="preserve">от 25.03.2026 </w:t>
            </w:r>
            <w:hyperlink r:id="rId144" w:history="1">
              <w:r>
                <w:rPr>
                  <w:color w:val="0000FF"/>
                </w:rPr>
                <w:t>N 1413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690"/>
        <w:gridCol w:w="1757"/>
      </w:tblGrid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Адресный перечень общественной территории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Срок реализации мероприятий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Сквер квартала 154 по ул. Калинина - ул. </w:t>
            </w:r>
            <w:proofErr w:type="gramStart"/>
            <w:r>
              <w:t>Октябрьской</w:t>
            </w:r>
            <w:proofErr w:type="gramEnd"/>
            <w:r>
              <w:t>, кадастровый номер 28:01:010154:76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2025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Сквер на пересечении ул. Ленина и пер. Святителя Иннокентия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2025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Зеленая зона в п. Аэропорт в районе домов NN 1, 2, 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2025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Общественное пространство, расположенное на пересечении улиц Ленина - Калинина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2025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Зеленая зона по ул. 50 лет Октября, д. 2/2 "Входная зона и цветущий сад"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Зеленая зона по ул. 50 лет Октября, д. 4/2 "Входная </w:t>
            </w:r>
            <w:proofErr w:type="spellStart"/>
            <w:r>
              <w:t>атр</w:t>
            </w:r>
            <w:proofErr w:type="spellEnd"/>
            <w:r>
              <w:t>-площадки"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Зеленая зона по ул. 50 лет Октября, д. 6/1 "Зона сиреневого сада"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Зеленая зона по ул. 50 лет Октября, д. 8/2 "Площадь творчества"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Территория сквера 405 квартала по ул. Василенко, 7 - 11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Общественная территория за стелой 12 июня (квартал 44)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Общественная территория в районе ул. </w:t>
            </w:r>
            <w:proofErr w:type="spellStart"/>
            <w:r>
              <w:t>Зейской</w:t>
            </w:r>
            <w:proofErr w:type="spellEnd"/>
            <w:r>
              <w:t xml:space="preserve"> - ул. Лазо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Сквер "Прокуратуры" (ул. </w:t>
            </w:r>
            <w:proofErr w:type="gramStart"/>
            <w:r>
              <w:t>Красноармейская</w:t>
            </w:r>
            <w:proofErr w:type="gramEnd"/>
            <w:r>
              <w:t xml:space="preserve"> - ул. </w:t>
            </w:r>
            <w:proofErr w:type="spellStart"/>
            <w:r>
              <w:t>Б.Хмельницкого</w:t>
            </w:r>
            <w:proofErr w:type="spellEnd"/>
            <w: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1"/>
      </w:pPr>
      <w:r>
        <w:t>Приложение N 3</w:t>
      </w:r>
    </w:p>
    <w:p w:rsidR="005A2274" w:rsidRDefault="005A2274">
      <w:pPr>
        <w:pStyle w:val="ConsPlusNormal"/>
        <w:jc w:val="right"/>
      </w:pPr>
      <w:r>
        <w:t>к муниципальной программе</w:t>
      </w:r>
    </w:p>
    <w:p w:rsidR="005A2274" w:rsidRDefault="005A2274">
      <w:pPr>
        <w:pStyle w:val="ConsPlusNormal"/>
        <w:jc w:val="right"/>
      </w:pPr>
      <w:r>
        <w:t xml:space="preserve">"Формирование </w:t>
      </w:r>
      <w:proofErr w:type="gramStart"/>
      <w:r>
        <w:t>современной</w:t>
      </w:r>
      <w:proofErr w:type="gramEnd"/>
      <w:r>
        <w:t xml:space="preserve"> городской</w:t>
      </w:r>
    </w:p>
    <w:p w:rsidR="005A2274" w:rsidRDefault="005A2274">
      <w:pPr>
        <w:pStyle w:val="ConsPlusNormal"/>
        <w:jc w:val="right"/>
      </w:pPr>
      <w:r>
        <w:t xml:space="preserve">среды на территории </w:t>
      </w:r>
      <w:proofErr w:type="gramStart"/>
      <w:r>
        <w:t>городского</w:t>
      </w:r>
      <w:proofErr w:type="gramEnd"/>
    </w:p>
    <w:p w:rsidR="005A2274" w:rsidRDefault="005A2274">
      <w:pPr>
        <w:pStyle w:val="ConsPlusNormal"/>
        <w:jc w:val="right"/>
      </w:pPr>
      <w:r>
        <w:t>округа города Благовещенска"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bookmarkStart w:id="4" w:name="Par2196"/>
      <w:bookmarkEnd w:id="4"/>
      <w:r>
        <w:rPr>
          <w:b/>
          <w:bCs/>
        </w:rPr>
        <w:t>АДРЕСНЫЙ ПЕРЕЧЕНЬ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ДВОРОВЫХ ТЕРРИТОРИЙ, НУЖДАЮЩИХСЯ В БЛАГОУСТРОЙСТВЕ,</w:t>
      </w:r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 МУНИЦИПАЛЬНОГО ОБРАЗОВАНИЯ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ГОРОДА БЛАГОВЕЩЕНСКА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145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592"/>
        <w:gridCol w:w="3798"/>
      </w:tblGrid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Адрес объекта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Срок реализации мероприятий по благоустройству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  <w:r>
        <w:t>Дополнение адресного перечня осуществляется ежегодно по мере заключенных соглашений.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1"/>
      </w:pPr>
      <w:r>
        <w:t>Приложение N 4</w:t>
      </w:r>
    </w:p>
    <w:p w:rsidR="005A2274" w:rsidRDefault="005A2274">
      <w:pPr>
        <w:pStyle w:val="ConsPlusNormal"/>
        <w:jc w:val="right"/>
      </w:pPr>
      <w:r>
        <w:t>к муниципальной программе</w:t>
      </w:r>
    </w:p>
    <w:p w:rsidR="005A2274" w:rsidRDefault="005A2274">
      <w:pPr>
        <w:pStyle w:val="ConsPlusNormal"/>
        <w:jc w:val="right"/>
      </w:pPr>
      <w:r>
        <w:t xml:space="preserve">"Формирование </w:t>
      </w:r>
      <w:proofErr w:type="gramStart"/>
      <w:r>
        <w:t>современной</w:t>
      </w:r>
      <w:proofErr w:type="gramEnd"/>
      <w:r>
        <w:t xml:space="preserve"> городской</w:t>
      </w:r>
    </w:p>
    <w:p w:rsidR="005A2274" w:rsidRDefault="005A2274">
      <w:pPr>
        <w:pStyle w:val="ConsPlusNormal"/>
        <w:jc w:val="right"/>
      </w:pPr>
      <w:r>
        <w:t xml:space="preserve">среды на территории </w:t>
      </w:r>
      <w:proofErr w:type="gramStart"/>
      <w:r>
        <w:t>городского</w:t>
      </w:r>
      <w:proofErr w:type="gramEnd"/>
    </w:p>
    <w:p w:rsidR="005A2274" w:rsidRDefault="005A2274">
      <w:pPr>
        <w:pStyle w:val="ConsPlusNormal"/>
        <w:jc w:val="right"/>
      </w:pPr>
      <w:r>
        <w:t>округа города Благовещенска"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bookmarkStart w:id="5" w:name="Par2226"/>
      <w:bookmarkEnd w:id="5"/>
      <w:r>
        <w:rPr>
          <w:b/>
          <w:bCs/>
        </w:rPr>
        <w:t>АДРЕСНЫЙ ПЕРЕЧЕНЬ</w:t>
      </w:r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ОБЪЕКТОВ НЕДВИЖИМОГО ИМУЩЕСТВА (ВКЛЮЧАЯ ОБЪЕКТЫ</w:t>
      </w:r>
      <w:proofErr w:type="gramEnd"/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НЕЗАВЕРШЕННОГО СТРОИТЕЛЬСТВА) И ЗЕМЕЛЬНЫХ УЧАСТКОВ,</w:t>
      </w:r>
      <w:proofErr w:type="gramEnd"/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НАХОДЯЩИХСЯ</w:t>
      </w:r>
      <w:proofErr w:type="gramEnd"/>
      <w:r>
        <w:rPr>
          <w:b/>
          <w:bCs/>
        </w:rPr>
        <w:t xml:space="preserve"> В СОБСТВЕННОСТИ (ПОЛЬЗОВАНИИ) ЮРИДИЧЕСКИХ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ЛИЦ И ИНДИВИДУАЛЬНЫХ ПРЕДПРИНИМАТЕЛЕЙ, ПОДЛЕЖАЩИХ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БЛАГОУСТРОЙСТВУ ЗА СЧЕТ СРЕДСТВ УКАЗАННЫХ ЛИЦ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В СООТВЕТСТВИИ С ЗАКЛЮЧЕННЫМИ СОГЛАШЕНИЯМИ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С АДМИНИСТРАЦИЕЙ ГОРОДА БЛАГОВЕЩЕНСКА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146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592"/>
        <w:gridCol w:w="3798"/>
      </w:tblGrid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Адрес объекта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Срок реализации мероприятий по благоустройству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  <w:r>
        <w:t>Дополнение адресного перечня осуществляется ежегодно по мере заключенных соглашений.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1"/>
      </w:pPr>
      <w:r>
        <w:t>Приложение N 5</w:t>
      </w:r>
    </w:p>
    <w:p w:rsidR="005A2274" w:rsidRDefault="005A2274">
      <w:pPr>
        <w:pStyle w:val="ConsPlusNormal"/>
        <w:jc w:val="right"/>
      </w:pPr>
      <w:r>
        <w:t>к муниципальной программе</w:t>
      </w:r>
    </w:p>
    <w:p w:rsidR="005A2274" w:rsidRDefault="005A2274">
      <w:pPr>
        <w:pStyle w:val="ConsPlusNormal"/>
        <w:jc w:val="right"/>
      </w:pPr>
      <w:r>
        <w:t>"Формирование современной городской среды</w:t>
      </w:r>
    </w:p>
    <w:p w:rsidR="005A2274" w:rsidRDefault="005A2274">
      <w:pPr>
        <w:pStyle w:val="ConsPlusNormal"/>
        <w:jc w:val="right"/>
      </w:pPr>
      <w:r>
        <w:t>на территории городского округа</w:t>
      </w:r>
    </w:p>
    <w:p w:rsidR="005A2274" w:rsidRDefault="005A2274">
      <w:pPr>
        <w:pStyle w:val="ConsPlusNormal"/>
        <w:jc w:val="right"/>
      </w:pPr>
      <w:r>
        <w:t>города Благовещенска"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bookmarkStart w:id="6" w:name="Par2260"/>
      <w:bookmarkEnd w:id="6"/>
      <w:r>
        <w:rPr>
          <w:b/>
          <w:bCs/>
        </w:rPr>
        <w:t>АДРЕСНЫЙ ПЕРЕЧЕНЬ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ИНДИВИДУАЛЬНЫХ ЖИЛЫХ ДОМОВ И ЗЕМЕЛЬНЫХ УЧАСТКОВ,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lastRenderedPageBreak/>
        <w:t>ПРЕДОСТАВЛЕННЫХ ДЛЯ ИХ РАЗМЕЩЕНИЯ, ПОДЛЕЖАЩИХ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БЛАГОУСТРОЙСТВУ ЗА СЧЕТ СРЕДСТВ УКАЗАННЫХ ЛИЦ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В СООТВЕТСТВИИ С ЗАКЛЮЧЕННЫМИ СОГЛАШЕНИЯМИ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С АДМИНИСТРАЦИЕЙ ГОРОДА БЛАГОВЕЩЕНСКА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(введен постановлением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01.12.2025 </w:t>
            </w:r>
            <w:hyperlink r:id="rId147" w:history="1">
              <w:r>
                <w:rPr>
                  <w:color w:val="0000FF"/>
                </w:rPr>
                <w:t>N 7282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592"/>
        <w:gridCol w:w="3798"/>
      </w:tblGrid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Адрес объекта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Срок реализации мероприятий по благоустройству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1"/>
      </w:pPr>
      <w:r>
        <w:t>Приложение N 6</w:t>
      </w:r>
    </w:p>
    <w:p w:rsidR="005A2274" w:rsidRDefault="005A2274">
      <w:pPr>
        <w:pStyle w:val="ConsPlusNormal"/>
        <w:jc w:val="right"/>
      </w:pPr>
      <w:r>
        <w:t>к муниципальной программе</w:t>
      </w:r>
    </w:p>
    <w:p w:rsidR="005A2274" w:rsidRDefault="005A2274">
      <w:pPr>
        <w:pStyle w:val="ConsPlusNormal"/>
        <w:jc w:val="right"/>
      </w:pPr>
      <w:r>
        <w:t>"Формирование современной городской среды</w:t>
      </w:r>
    </w:p>
    <w:p w:rsidR="005A2274" w:rsidRDefault="005A2274">
      <w:pPr>
        <w:pStyle w:val="ConsPlusNormal"/>
        <w:jc w:val="right"/>
      </w:pPr>
      <w:r>
        <w:t>на территории городского округа</w:t>
      </w:r>
    </w:p>
    <w:p w:rsidR="005A2274" w:rsidRDefault="005A2274">
      <w:pPr>
        <w:pStyle w:val="ConsPlusNormal"/>
        <w:jc w:val="right"/>
      </w:pPr>
      <w:r>
        <w:t>города Благовещенска"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bookmarkStart w:id="7" w:name="Par2287"/>
      <w:bookmarkEnd w:id="7"/>
      <w:r>
        <w:rPr>
          <w:b/>
          <w:bCs/>
        </w:rPr>
        <w:t>АДРЕСНЫЙ ПЕРЕЧЕНЬ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ДВОРОВЫХ ТЕРРИТОРИЙ, НУЖДАЮЩИХСЯ В БЛАГОУСТРОЙСТВЕ,</w:t>
      </w:r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 ГОРОДСКОГО ОКРУГА ГОРОДА</w:t>
      </w:r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БЛАГОВЕЩЕНСКА, ПЛАНИРУЕМЫХ К РЕАЛИЗАЦИИ В РАМКАХ</w:t>
      </w:r>
      <w:proofErr w:type="gramEnd"/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МЕРОПРИЯТИЯ "РЕАЛИЗАЦИЯ МЕРОПРИЯТИЙ ПЛАНОВ СОЦИАЛЬНОГО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РАЗВИТИЯ ЦЕНТРОВ ЭКОНОМИЧЕСКОГО РОСТА СУБЪЕКТОВ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РОССИЙСКОЙ ФЕДЕРАЦИИ, ВХОДЯЩИХ В СОСТАВ</w:t>
      </w:r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ДАЛЬНЕВОСТОЧНОГО ОКРУГА (В ЧАСТИ БЛАГОУСТРОЙСТВА</w:t>
      </w:r>
      <w:proofErr w:type="gramEnd"/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ДАЛЬНЕВОСТОЧНЫХ ДВОРОВ)"</w:t>
      </w:r>
      <w:proofErr w:type="gramEnd"/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30.01.2026 </w:t>
            </w:r>
            <w:hyperlink r:id="rId148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6690"/>
        <w:gridCol w:w="1757"/>
      </w:tblGrid>
      <w:tr w:rsidR="005A227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Адресный перечень дворовых территорий, претендующих на получение поддержки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Срок реализации мероприятий</w:t>
            </w:r>
          </w:p>
        </w:tc>
      </w:tr>
      <w:tr w:rsidR="005A227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Чайковского, 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2025</w:t>
            </w:r>
          </w:p>
        </w:tc>
      </w:tr>
      <w:tr w:rsidR="005A227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Пионерская, 3, 3/1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2025</w:t>
            </w:r>
          </w:p>
        </w:tc>
      </w:tr>
      <w:tr w:rsidR="005A227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Калинина, 148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Студенческая, 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Ленина, 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Студенческая, 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2027</w:t>
            </w:r>
          </w:p>
        </w:tc>
      </w:tr>
      <w:tr w:rsidR="005A227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7.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Артиллерийская, 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2027</w:t>
            </w:r>
          </w:p>
        </w:tc>
      </w:tr>
      <w:tr w:rsidR="005A227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Мухина, 87 - 87/1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2027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1"/>
      </w:pPr>
      <w:r>
        <w:t>Приложение N 7</w:t>
      </w:r>
    </w:p>
    <w:p w:rsidR="005A2274" w:rsidRDefault="005A2274">
      <w:pPr>
        <w:pStyle w:val="ConsPlusNormal"/>
        <w:jc w:val="right"/>
      </w:pPr>
      <w:r>
        <w:t>к муниципальной программе</w:t>
      </w:r>
    </w:p>
    <w:p w:rsidR="005A2274" w:rsidRDefault="005A2274">
      <w:pPr>
        <w:pStyle w:val="ConsPlusNormal"/>
        <w:jc w:val="right"/>
      </w:pPr>
      <w:r>
        <w:t>"Формирование современной городской среды</w:t>
      </w:r>
    </w:p>
    <w:p w:rsidR="005A2274" w:rsidRDefault="005A2274">
      <w:pPr>
        <w:pStyle w:val="ConsPlusNormal"/>
        <w:jc w:val="right"/>
      </w:pPr>
      <w:r>
        <w:t>на территории городского округа</w:t>
      </w:r>
    </w:p>
    <w:p w:rsidR="005A2274" w:rsidRDefault="005A2274">
      <w:pPr>
        <w:pStyle w:val="ConsPlusNormal"/>
        <w:jc w:val="right"/>
      </w:pPr>
      <w:r>
        <w:t>города Благовещенска"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bookmarkStart w:id="8" w:name="Par2338"/>
      <w:bookmarkEnd w:id="8"/>
      <w:r>
        <w:rPr>
          <w:b/>
          <w:bCs/>
        </w:rPr>
        <w:t>АДРЕСНЫЙ ПЕРЕЧЕНЬ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ОБЪЕКТОВ (МЕРОПРИЯТИЙ), ПОДЛЕЖАЩИХ БЛАГОУСТРОЙСТВУ В РАМКАХ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МЕРОПРИЯТИЯ "ПОДДЕРЖКА АДМИНИСТРАТИВНОГО ЦЕНТРА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АМУРСКОЙ ОБЛАСТИ"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постановления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25.03.2026 </w:t>
            </w:r>
            <w:hyperlink r:id="rId149" w:history="1">
              <w:r>
                <w:rPr>
                  <w:color w:val="0000FF"/>
                </w:rPr>
                <w:t>N 1413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sectPr w:rsidR="005A2274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118"/>
        <w:gridCol w:w="2324"/>
        <w:gridCol w:w="1814"/>
        <w:gridCol w:w="1871"/>
        <w:gridCol w:w="2324"/>
      </w:tblGrid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Адрес объекта (мероприятия)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Наименование работ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Назначение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Ответственный исполнитель (ГРБС)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5A2274">
        <w:tc>
          <w:tcPr>
            <w:tcW w:w="12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  <w:outlineLvl w:val="2"/>
            </w:pPr>
            <w:r>
              <w:t>2025 год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50 лет Октября, 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(в рамках соглашения о предоставлении субсидии из областного бюджета бюджету муниципального образования от 14 февраля 2025 г. N 01-39-4652)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Ленина, 113 (1 этап)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 (достижение результата в 2026 году)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Комсомольская, 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Калинина, 88/ул. Ломоносова, 261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Театральная, 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Чайковского, 84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Ленина, 104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Столовая БГПУ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Ленина, 104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Корпус "А" БГПУ, 1-й этап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Загородная, 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Адм. здание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50 лет Октября, 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Ленина, 213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Горького, 64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Архитектурно-</w:t>
            </w:r>
            <w:r>
              <w:lastRenderedPageBreak/>
              <w:t>художественная подсветка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13.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Театральная, 224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Сквер рядом с БГПУ по ул. </w:t>
            </w:r>
            <w:proofErr w:type="gramStart"/>
            <w:r>
              <w:t>Краснофлотской</w:t>
            </w:r>
            <w:proofErr w:type="gram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Благоустройство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Сквер (достижение результата в 2026 г.)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ГУКС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МАДОУ "ДС N 3 г. Благовещенска" - ул. Фрунзе, 46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Управление образования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Дополнительное соглашение N 1 к договору пожертвования от 31 июля 2025 г. N 199-325 от 30 октября 2025 года (за счет средств городского бюджета)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МАДОУ "ЦРР-ДС N 4 г. Благовещенска" - ул. </w:t>
            </w:r>
            <w:proofErr w:type="spellStart"/>
            <w:r>
              <w:t>Кантемирова</w:t>
            </w:r>
            <w:proofErr w:type="spellEnd"/>
            <w:r>
              <w:t>, 15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МАОУ "Прогимназия г. Благовещенска" - ул. Горького, 172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МАОУ "Прогимназия г. Благовещенска" - п. Моховая Падь, Л-30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МАОУ "Школа N 17 Благовещенска" - ул. Чайковского, 175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МАОУ ДО "ЦЭВД г. Благовещенска" - ул. </w:t>
            </w:r>
            <w:proofErr w:type="spellStart"/>
            <w:r>
              <w:t>Св</w:t>
            </w:r>
            <w:proofErr w:type="gramStart"/>
            <w:r>
              <w:t>.И</w:t>
            </w:r>
            <w:proofErr w:type="gramEnd"/>
            <w:r>
              <w:t>ннокентия</w:t>
            </w:r>
            <w:proofErr w:type="spellEnd"/>
            <w:r>
              <w:t>, 4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21.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МАОУ "Гимназия N 1 г. Благовещенска" - ул. Калинина, 13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МБУДО "ДШИ села Белогорье" - ул. </w:t>
            </w:r>
            <w:proofErr w:type="gramStart"/>
            <w:r>
              <w:t>Заводская</w:t>
            </w:r>
            <w:proofErr w:type="gramEnd"/>
            <w:r>
              <w:t>, 19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Управление культуры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МБУДО "ДХШ им. </w:t>
            </w:r>
            <w:proofErr w:type="spellStart"/>
            <w:r>
              <w:t>П.С.Евстафьева</w:t>
            </w:r>
            <w:proofErr w:type="spellEnd"/>
            <w:r>
              <w:t xml:space="preserve">" - ул. </w:t>
            </w:r>
            <w:proofErr w:type="spellStart"/>
            <w:r>
              <w:t>Игнатьевское</w:t>
            </w:r>
            <w:proofErr w:type="spellEnd"/>
            <w:r>
              <w:t xml:space="preserve"> шоссе, 5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МАУ "Молодежный креативный </w:t>
            </w:r>
            <w:proofErr w:type="spellStart"/>
            <w:r>
              <w:t>Мультицентр</w:t>
            </w:r>
            <w:proofErr w:type="spellEnd"/>
            <w:r>
              <w:t>" - ул. Октябрьская, 50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Управление по делам молодежи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МАУ "Молодежный креативный </w:t>
            </w:r>
            <w:proofErr w:type="spellStart"/>
            <w:r>
              <w:t>Мультицентр</w:t>
            </w:r>
            <w:proofErr w:type="spellEnd"/>
            <w:r>
              <w:t>" - ул. Студенческая, 28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12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  <w:outlineLvl w:val="2"/>
            </w:pPr>
            <w:r>
              <w:t>2026 год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Ленина, 113 (1 этап)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 (срок реализации - 2025 - 2026 гг.)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(в рамках проекта соглашения о предоставлении субсидии из областного бюджета бюджету муниципального образования)</w:t>
            </w: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50 лет Октября, 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50 лет Октября, 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Калинина, 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Театральная, 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Обустройство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Спортивные площадки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ГУКС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Кузнечная, 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Ленина, 76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Ленина, 80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Ленина, 89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Аэропорт, 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Аэропорт, 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Калинина, 101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Адм. здание (ДОСААФ)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Красноармейская, 159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Сквер БГПУ по ул. </w:t>
            </w:r>
            <w:proofErr w:type="gramStart"/>
            <w:r>
              <w:t>Краснофлотской</w:t>
            </w:r>
            <w:proofErr w:type="gram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Обустройство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Сквер (завершающий этап)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ГУКС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Октябрьская, 134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МО МВД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Октябрьская, 136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Ремонт фасадов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МО МВД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Кузнечная, 17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Краснофлотская, 151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МКД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19.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Ленина, 104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Архитектурно-художественная подсветка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Столовая БГПУ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  <w:tr w:rsidR="005A227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Ленина, 104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Архитектурно-</w:t>
            </w:r>
            <w:r>
              <w:lastRenderedPageBreak/>
              <w:t>художественная подсветка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lastRenderedPageBreak/>
              <w:t>Корпус "А" БГПУ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УЖКХ</w:t>
            </w: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</w:p>
        </w:tc>
      </w:tr>
    </w:tbl>
    <w:p w:rsidR="005A2274" w:rsidRDefault="005A2274">
      <w:pPr>
        <w:pStyle w:val="ConsPlusNormal"/>
        <w:sectPr w:rsidR="005A2274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1"/>
      </w:pPr>
      <w:r>
        <w:t>Приложение N 8</w:t>
      </w:r>
    </w:p>
    <w:p w:rsidR="005A2274" w:rsidRDefault="005A2274">
      <w:pPr>
        <w:pStyle w:val="ConsPlusNormal"/>
        <w:jc w:val="right"/>
      </w:pPr>
      <w:r>
        <w:t>к муниципальной программе</w:t>
      </w:r>
    </w:p>
    <w:p w:rsidR="005A2274" w:rsidRDefault="005A2274">
      <w:pPr>
        <w:pStyle w:val="ConsPlusNormal"/>
        <w:jc w:val="right"/>
      </w:pPr>
      <w:r>
        <w:t>"Формирование современной городской среды</w:t>
      </w:r>
    </w:p>
    <w:p w:rsidR="005A2274" w:rsidRDefault="005A2274">
      <w:pPr>
        <w:pStyle w:val="ConsPlusNormal"/>
        <w:jc w:val="right"/>
      </w:pPr>
      <w:r>
        <w:t>на территории городского округа</w:t>
      </w:r>
    </w:p>
    <w:p w:rsidR="005A2274" w:rsidRDefault="005A2274">
      <w:pPr>
        <w:pStyle w:val="ConsPlusNormal"/>
        <w:jc w:val="right"/>
      </w:pPr>
      <w:r>
        <w:t>города Благовещенска"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bookmarkStart w:id="9" w:name="Par2565"/>
      <w:bookmarkEnd w:id="9"/>
      <w:r>
        <w:rPr>
          <w:b/>
          <w:bCs/>
        </w:rPr>
        <w:t>ПОРЯДОК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ИНФОРМИРОВАНИЯ ГРАЖДАН О ХОДЕ ВЫПОЛНЕНИЯ ПРОГРАММЫ, В ТОМ</w:t>
      </w:r>
    </w:p>
    <w:p w:rsidR="005A2274" w:rsidRDefault="005A2274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ЧИСЛЕ</w:t>
      </w:r>
      <w:proofErr w:type="gramEnd"/>
      <w:r>
        <w:rPr>
          <w:b/>
          <w:bCs/>
        </w:rPr>
        <w:t xml:space="preserve"> О ХОДЕ РЕАЛИЗАЦИИ КОНКРЕТНЫХ МЕРОПРИЯТИЙ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ПО БЛАГОУСТРОЙСТВУ ОБЩЕСТВЕННЫХ ТЕРРИТОРИЙ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И ДВОРОВЫХ ТЕРРИТОРИЙ В РАМКАХ ПРОГРАММЫ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(введен постановлением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30.01.2026 </w:t>
            </w:r>
            <w:hyperlink r:id="rId150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  <w:proofErr w:type="gramStart"/>
      <w:r>
        <w:t xml:space="preserve">Справочные, статистические и аналитические материалы, касающиеся выполнения муниципальной программы,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программы, размещаются в соответствующих разделах государственной информационной системы жилищно-коммунального хозяйства в информационно-телекоммуникационной сети Интернет по адресу: </w:t>
      </w:r>
      <w:hyperlink r:id="rId151" w:history="1">
        <w:r>
          <w:rPr>
            <w:color w:val="0000FF"/>
          </w:rPr>
          <w:t>https://dom.gosuslugi.ru/</w:t>
        </w:r>
      </w:hyperlink>
      <w:r>
        <w:t xml:space="preserve"> и на официальном сайте администрации города Благовещенска.</w:t>
      </w:r>
      <w:proofErr w:type="gramEnd"/>
    </w:p>
    <w:p w:rsidR="005A2274" w:rsidRDefault="005A2274">
      <w:pPr>
        <w:pStyle w:val="ConsPlusNormal"/>
        <w:spacing w:before="220"/>
        <w:ind w:firstLine="540"/>
        <w:jc w:val="both"/>
      </w:pPr>
      <w:r>
        <w:t>Новостные и информационные материалы, касающиеся хода выполнения программы, в том числе хода реализации конкретных мероприятий по благоустройству общественных территорий и дворовых территорий в рамках муниципальной программы, размещаются на страницах официальных аккаунтов администрации города Благовещенска в социальных сетях.</w:t>
      </w:r>
    </w:p>
    <w:p w:rsidR="005A2274" w:rsidRDefault="005A2274">
      <w:pPr>
        <w:pStyle w:val="ConsPlusNormal"/>
        <w:spacing w:before="220"/>
        <w:ind w:firstLine="540"/>
        <w:jc w:val="both"/>
      </w:pPr>
      <w:r>
        <w:t>Дополнительными ресурсами (каналами) информирования граждан о ходе выполнения муниципальной программы,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программы, являются региональные и городские средства массовой информации.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right"/>
        <w:outlineLvl w:val="1"/>
      </w:pPr>
      <w:r>
        <w:t>Приложение N 9</w:t>
      </w:r>
    </w:p>
    <w:p w:rsidR="005A2274" w:rsidRDefault="005A2274">
      <w:pPr>
        <w:pStyle w:val="ConsPlusNormal"/>
        <w:jc w:val="right"/>
      </w:pPr>
      <w:r>
        <w:t>к муниципальной программе</w:t>
      </w:r>
    </w:p>
    <w:p w:rsidR="005A2274" w:rsidRDefault="005A2274">
      <w:pPr>
        <w:pStyle w:val="ConsPlusNormal"/>
        <w:jc w:val="right"/>
      </w:pPr>
      <w:r>
        <w:t>"Формирование современной городской среды</w:t>
      </w:r>
    </w:p>
    <w:p w:rsidR="005A2274" w:rsidRDefault="005A2274">
      <w:pPr>
        <w:pStyle w:val="ConsPlusNormal"/>
        <w:jc w:val="right"/>
      </w:pPr>
      <w:r>
        <w:t>на территории городского округа</w:t>
      </w:r>
    </w:p>
    <w:p w:rsidR="005A2274" w:rsidRDefault="005A2274">
      <w:pPr>
        <w:pStyle w:val="ConsPlusNormal"/>
        <w:jc w:val="right"/>
      </w:pPr>
      <w:r>
        <w:t>города Благовещенска"</w:t>
      </w: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АДРЕСНЫЙ ПЕРЕЧЕНЬ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МЕЖДВОРОВЫХ ПРОЕЗДОВ (ЗАЕЗДОВ), ПЛАНИРУЕМЫХ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К БЛАГОУСТРОЙСТВУ, </w:t>
      </w:r>
      <w:proofErr w:type="gramStart"/>
      <w:r>
        <w:rPr>
          <w:b/>
          <w:bCs/>
        </w:rPr>
        <w:t>РАСПОЛОЖЕННЫХ</w:t>
      </w:r>
      <w:proofErr w:type="gramEnd"/>
      <w:r>
        <w:rPr>
          <w:b/>
          <w:bCs/>
        </w:rPr>
        <w:t xml:space="preserve"> НА ТЕРРИТОРИИ</w:t>
      </w:r>
    </w:p>
    <w:p w:rsidR="005A2274" w:rsidRDefault="005A2274">
      <w:pPr>
        <w:pStyle w:val="ConsPlusNormal"/>
        <w:jc w:val="center"/>
        <w:rPr>
          <w:b/>
          <w:bCs/>
        </w:rPr>
      </w:pPr>
      <w:r>
        <w:rPr>
          <w:b/>
          <w:bCs/>
        </w:rPr>
        <w:t>ГОРОДСКОГО ОКРУГА ГОРОДА БЛАГОВЕЩЕНСКА</w:t>
      </w:r>
    </w:p>
    <w:p w:rsidR="005A2274" w:rsidRDefault="005A227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A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(введен постановлением администрации города Благовещенска</w:t>
            </w:r>
            <w:proofErr w:type="gramEnd"/>
          </w:p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13.03.2026 </w:t>
            </w:r>
            <w:hyperlink r:id="rId152" w:history="1">
              <w:r>
                <w:rPr>
                  <w:color w:val="0000FF"/>
                </w:rPr>
                <w:t>N 1171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274" w:rsidRDefault="005A2274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A2274" w:rsidRDefault="005A227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633"/>
        <w:gridCol w:w="1757"/>
      </w:tblGrid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Адресный перечень общественной территории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  <w:jc w:val="center"/>
            </w:pPr>
            <w:r>
              <w:t>Срок реализации мероприятий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Проезд в </w:t>
            </w:r>
            <w:proofErr w:type="spellStart"/>
            <w:r>
              <w:t>мкр</w:t>
            </w:r>
            <w:proofErr w:type="spellEnd"/>
            <w:r>
              <w:t xml:space="preserve">. Питер от </w:t>
            </w:r>
            <w:proofErr w:type="spellStart"/>
            <w:r>
              <w:t>Игнатьевского</w:t>
            </w:r>
            <w:proofErr w:type="spellEnd"/>
            <w:r>
              <w:t xml:space="preserve"> шоссе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Проезд ул. Трудовой, 25 до ул. </w:t>
            </w:r>
            <w:proofErr w:type="gramStart"/>
            <w:r>
              <w:t>Кузнечной</w:t>
            </w:r>
            <w:proofErr w:type="gramEnd"/>
            <w:r>
              <w:t>, 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Проезд от МКД ул. </w:t>
            </w:r>
            <w:proofErr w:type="spellStart"/>
            <w:r>
              <w:t>Кантемирова</w:t>
            </w:r>
            <w:proofErr w:type="spellEnd"/>
            <w:r>
              <w:t xml:space="preserve">, 8 (вдоль д/с N 60) до ул. </w:t>
            </w:r>
            <w:proofErr w:type="gramStart"/>
            <w:r>
              <w:t>Институтской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Проезд от ул. </w:t>
            </w:r>
            <w:proofErr w:type="spellStart"/>
            <w:r>
              <w:t>Кантемирова</w:t>
            </w:r>
            <w:proofErr w:type="spellEnd"/>
            <w:r>
              <w:t xml:space="preserve"> вдоль МКД ул. Калинина, 142/4 до ул. Воронкова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Проезд от ул. Чайковского (между МКД 20 и 22) до ул. </w:t>
            </w:r>
            <w:proofErr w:type="gramStart"/>
            <w:r>
              <w:t>Политехнической</w:t>
            </w:r>
            <w:proofErr w:type="gramEnd"/>
            <w:r>
              <w:t xml:space="preserve"> (между МКД 19 и 35)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Строителей, 66 - 68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Проезд от ул. Дьяченко до МКД ул. Институтской, д. 10 и ул. </w:t>
            </w:r>
            <w:proofErr w:type="spellStart"/>
            <w:r>
              <w:t>Кантемирова</w:t>
            </w:r>
            <w:proofErr w:type="spellEnd"/>
            <w:r>
              <w:t>, 11/1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8.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Проезд от улицы Институтской до домов Василенко, 11/1 и 11/3 вдоль школы N 16 и (корпус 1) и дома Институтской, 17/1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9.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Ул. Пионерская, 71/1 - 50 лет Октября 62/2 между ул. Ломоносова и ул. </w:t>
            </w:r>
            <w:proofErr w:type="gramStart"/>
            <w:r>
              <w:t>Северной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10.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Проезд от ул. Шимановского в районе домов N 8 и N 10 к детской площадке "Сказка"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ул. Ленина 205/11, 209/3, Ленина, 211/1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Проезд от </w:t>
            </w:r>
            <w:proofErr w:type="spellStart"/>
            <w:r>
              <w:t>Игнатьевского</w:t>
            </w:r>
            <w:proofErr w:type="spellEnd"/>
            <w:r>
              <w:t xml:space="preserve"> шоссе до здания Аэропорт, 9 между домами Аэропорт, 2 и 3 и стоянка в районе магазина "Аэробус"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Проезд между МКД N 34 и N 32 по ул. </w:t>
            </w:r>
            <w:proofErr w:type="gramStart"/>
            <w:r>
              <w:t>Студенческой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14.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Проезд между ДОС-16 и ДОС-17 п. Моховая Падь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15.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 xml:space="preserve">Проезд ул. </w:t>
            </w:r>
            <w:proofErr w:type="gramStart"/>
            <w:r>
              <w:t>Пионерской</w:t>
            </w:r>
            <w:proofErr w:type="gramEnd"/>
            <w:r>
              <w:t>, 159 - ул. 50 лет Октября, 208/2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16.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Проезд между ул. Шимановского, 5 - 21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  <w:tr w:rsidR="005A227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17.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Проезд от ул. Шимановского до ул. Ленина, 119/1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74" w:rsidRDefault="005A2274">
            <w:pPr>
              <w:pStyle w:val="ConsPlusNormal"/>
            </w:pPr>
            <w:r>
              <w:t>2026</w:t>
            </w:r>
          </w:p>
        </w:tc>
      </w:tr>
    </w:tbl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ind w:firstLine="540"/>
        <w:jc w:val="both"/>
      </w:pPr>
    </w:p>
    <w:p w:rsidR="005A2274" w:rsidRDefault="005A227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171A" w:rsidRDefault="004E171A"/>
    <w:sectPr w:rsidR="004E171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74"/>
    <w:rsid w:val="004E171A"/>
    <w:rsid w:val="005A2274"/>
    <w:rsid w:val="00AC4740"/>
    <w:rsid w:val="00E1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080&amp;n=177155" TargetMode="External"/><Relationship Id="rId21" Type="http://schemas.openxmlformats.org/officeDocument/2006/relationships/hyperlink" Target="https://login.consultant.ru/link/?req=doc&amp;base=RLAW080&amp;n=180361&amp;dst=100005" TargetMode="External"/><Relationship Id="rId42" Type="http://schemas.openxmlformats.org/officeDocument/2006/relationships/hyperlink" Target="https://login.consultant.ru/link/?req=doc&amp;base=RLAW080&amp;n=111243" TargetMode="External"/><Relationship Id="rId63" Type="http://schemas.openxmlformats.org/officeDocument/2006/relationships/hyperlink" Target="https://login.consultant.ru/link/?req=doc&amp;base=RLAW080&amp;n=148337" TargetMode="External"/><Relationship Id="rId84" Type="http://schemas.openxmlformats.org/officeDocument/2006/relationships/hyperlink" Target="https://login.consultant.ru/link/?req=doc&amp;base=RLAW080&amp;n=173871&amp;dst=100005" TargetMode="External"/><Relationship Id="rId138" Type="http://schemas.openxmlformats.org/officeDocument/2006/relationships/hyperlink" Target="https://login.consultant.ru/link/?req=doc&amp;base=RLAW080&amp;n=183442&amp;dst=100254" TargetMode="External"/><Relationship Id="rId107" Type="http://schemas.openxmlformats.org/officeDocument/2006/relationships/hyperlink" Target="https://login.consultant.ru/link/?req=doc&amp;base=RLAW080&amp;n=184312&amp;dst=100006" TargetMode="External"/><Relationship Id="rId11" Type="http://schemas.openxmlformats.org/officeDocument/2006/relationships/hyperlink" Target="https://login.consultant.ru/link/?req=doc&amp;base=RLAW080&amp;n=175977&amp;dst=100005" TargetMode="External"/><Relationship Id="rId32" Type="http://schemas.openxmlformats.org/officeDocument/2006/relationships/hyperlink" Target="https://login.consultant.ru/link/?req=doc&amp;base=RLAW080&amp;n=178980" TargetMode="External"/><Relationship Id="rId53" Type="http://schemas.openxmlformats.org/officeDocument/2006/relationships/hyperlink" Target="https://login.consultant.ru/link/?req=doc&amp;base=RLAW080&amp;n=136798" TargetMode="External"/><Relationship Id="rId74" Type="http://schemas.openxmlformats.org/officeDocument/2006/relationships/hyperlink" Target="https://login.consultant.ru/link/?req=doc&amp;base=RLAW080&amp;n=165790" TargetMode="External"/><Relationship Id="rId128" Type="http://schemas.openxmlformats.org/officeDocument/2006/relationships/hyperlink" Target="https://login.consultant.ru/link/?req=doc&amp;base=LAW&amp;n=475991" TargetMode="External"/><Relationship Id="rId149" Type="http://schemas.openxmlformats.org/officeDocument/2006/relationships/hyperlink" Target="https://login.consultant.ru/link/?req=doc&amp;base=RLAW080&amp;n=185189&amp;dst=101513" TargetMode="External"/><Relationship Id="rId5" Type="http://schemas.openxmlformats.org/officeDocument/2006/relationships/hyperlink" Target="https://login.consultant.ru/link/?req=doc&amp;base=RLAW080&amp;n=171403&amp;dst=100005" TargetMode="External"/><Relationship Id="rId95" Type="http://schemas.openxmlformats.org/officeDocument/2006/relationships/hyperlink" Target="https://login.consultant.ru/link/?req=doc&amp;base=RLAW080&amp;n=178590&amp;dst=100005" TargetMode="External"/><Relationship Id="rId22" Type="http://schemas.openxmlformats.org/officeDocument/2006/relationships/hyperlink" Target="https://login.consultant.ru/link/?req=doc&amp;base=RLAW080&amp;n=180620&amp;dst=100005" TargetMode="External"/><Relationship Id="rId27" Type="http://schemas.openxmlformats.org/officeDocument/2006/relationships/hyperlink" Target="https://login.consultant.ru/link/?req=doc&amp;base=RLAW080&amp;n=183442&amp;dst=100005" TargetMode="External"/><Relationship Id="rId43" Type="http://schemas.openxmlformats.org/officeDocument/2006/relationships/hyperlink" Target="https://login.consultant.ru/link/?req=doc&amp;base=RLAW080&amp;n=114895" TargetMode="External"/><Relationship Id="rId48" Type="http://schemas.openxmlformats.org/officeDocument/2006/relationships/hyperlink" Target="https://login.consultant.ru/link/?req=doc&amp;base=RLAW080&amp;n=126587" TargetMode="External"/><Relationship Id="rId64" Type="http://schemas.openxmlformats.org/officeDocument/2006/relationships/hyperlink" Target="https://login.consultant.ru/link/?req=doc&amp;base=RLAW080&amp;n=148665" TargetMode="External"/><Relationship Id="rId69" Type="http://schemas.openxmlformats.org/officeDocument/2006/relationships/hyperlink" Target="https://login.consultant.ru/link/?req=doc&amp;base=RLAW080&amp;n=158793" TargetMode="External"/><Relationship Id="rId113" Type="http://schemas.openxmlformats.org/officeDocument/2006/relationships/hyperlink" Target="https://login.consultant.ru/link/?req=doc&amp;base=RLAW080&amp;n=96779" TargetMode="External"/><Relationship Id="rId118" Type="http://schemas.openxmlformats.org/officeDocument/2006/relationships/hyperlink" Target="https://login.consultant.ru/link/?req=doc&amp;base=LAW&amp;n=475991" TargetMode="External"/><Relationship Id="rId134" Type="http://schemas.openxmlformats.org/officeDocument/2006/relationships/hyperlink" Target="https://login.consultant.ru/link/?req=doc&amp;base=LAW&amp;n=495935" TargetMode="External"/><Relationship Id="rId139" Type="http://schemas.openxmlformats.org/officeDocument/2006/relationships/hyperlink" Target="https://login.consultant.ru/link/?req=doc&amp;base=RLAW080&amp;n=184552&amp;dst=100012" TargetMode="External"/><Relationship Id="rId80" Type="http://schemas.openxmlformats.org/officeDocument/2006/relationships/hyperlink" Target="https://login.consultant.ru/link/?req=doc&amp;base=RLAW080&amp;n=168865" TargetMode="External"/><Relationship Id="rId85" Type="http://schemas.openxmlformats.org/officeDocument/2006/relationships/hyperlink" Target="https://login.consultant.ru/link/?req=doc&amp;base=RLAW080&amp;n=174251&amp;dst=100005" TargetMode="External"/><Relationship Id="rId150" Type="http://schemas.openxmlformats.org/officeDocument/2006/relationships/hyperlink" Target="https://login.consultant.ru/link/?req=doc&amp;base=RLAW080&amp;n=183442&amp;dst=100009" TargetMode="External"/><Relationship Id="rId12" Type="http://schemas.openxmlformats.org/officeDocument/2006/relationships/hyperlink" Target="https://login.consultant.ru/link/?req=doc&amp;base=RLAW080&amp;n=176238&amp;dst=100005" TargetMode="External"/><Relationship Id="rId17" Type="http://schemas.openxmlformats.org/officeDocument/2006/relationships/hyperlink" Target="https://login.consultant.ru/link/?req=doc&amp;base=RLAW080&amp;n=178197&amp;dst=100005" TargetMode="External"/><Relationship Id="rId33" Type="http://schemas.openxmlformats.org/officeDocument/2006/relationships/hyperlink" Target="https://login.consultant.ru/link/?req=doc&amp;base=RLAW080&amp;n=178900" TargetMode="External"/><Relationship Id="rId38" Type="http://schemas.openxmlformats.org/officeDocument/2006/relationships/hyperlink" Target="https://login.consultant.ru/link/?req=doc&amp;base=RLAW080&amp;n=102669" TargetMode="External"/><Relationship Id="rId59" Type="http://schemas.openxmlformats.org/officeDocument/2006/relationships/hyperlink" Target="https://login.consultant.ru/link/?req=doc&amp;base=RLAW080&amp;n=143361" TargetMode="External"/><Relationship Id="rId103" Type="http://schemas.openxmlformats.org/officeDocument/2006/relationships/hyperlink" Target="https://login.consultant.ru/link/?req=doc&amp;base=RLAW080&amp;n=183134&amp;dst=100005" TargetMode="External"/><Relationship Id="rId108" Type="http://schemas.openxmlformats.org/officeDocument/2006/relationships/hyperlink" Target="https://login.consultant.ru/link/?req=doc&amp;base=LAW&amp;n=501480" TargetMode="External"/><Relationship Id="rId124" Type="http://schemas.openxmlformats.org/officeDocument/2006/relationships/hyperlink" Target="https://login.consultant.ru/link/?req=doc&amp;base=RLAW080&amp;n=170214&amp;dst=100013" TargetMode="External"/><Relationship Id="rId129" Type="http://schemas.openxmlformats.org/officeDocument/2006/relationships/hyperlink" Target="https://login.consultant.ru/link/?req=doc&amp;base=RLAW080&amp;n=183442&amp;dst=100007" TargetMode="External"/><Relationship Id="rId54" Type="http://schemas.openxmlformats.org/officeDocument/2006/relationships/hyperlink" Target="https://login.consultant.ru/link/?req=doc&amp;base=RLAW080&amp;n=136927" TargetMode="External"/><Relationship Id="rId70" Type="http://schemas.openxmlformats.org/officeDocument/2006/relationships/hyperlink" Target="https://login.consultant.ru/link/?req=doc&amp;base=RLAW080&amp;n=159687" TargetMode="External"/><Relationship Id="rId75" Type="http://schemas.openxmlformats.org/officeDocument/2006/relationships/hyperlink" Target="https://login.consultant.ru/link/?req=doc&amp;base=RLAW080&amp;n=166132" TargetMode="External"/><Relationship Id="rId91" Type="http://schemas.openxmlformats.org/officeDocument/2006/relationships/hyperlink" Target="https://login.consultant.ru/link/?req=doc&amp;base=RLAW080&amp;n=177360&amp;dst=100005" TargetMode="External"/><Relationship Id="rId96" Type="http://schemas.openxmlformats.org/officeDocument/2006/relationships/hyperlink" Target="https://login.consultant.ru/link/?req=doc&amp;base=RLAW080&amp;n=179045&amp;dst=100005" TargetMode="External"/><Relationship Id="rId140" Type="http://schemas.openxmlformats.org/officeDocument/2006/relationships/hyperlink" Target="https://login.consultant.ru/link/?req=doc&amp;base=RLAW080&amp;n=185189&amp;dst=100007" TargetMode="External"/><Relationship Id="rId145" Type="http://schemas.openxmlformats.org/officeDocument/2006/relationships/hyperlink" Target="https://login.consultant.ru/link/?req=doc&amp;base=RLAW080&amp;n=181441&amp;dst=10220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172958&amp;dst=100005" TargetMode="External"/><Relationship Id="rId23" Type="http://schemas.openxmlformats.org/officeDocument/2006/relationships/hyperlink" Target="https://login.consultant.ru/link/?req=doc&amp;base=RLAW080&amp;n=181441&amp;dst=100005" TargetMode="External"/><Relationship Id="rId28" Type="http://schemas.openxmlformats.org/officeDocument/2006/relationships/hyperlink" Target="https://login.consultant.ru/link/?req=doc&amp;base=RLAW080&amp;n=184312&amp;dst=100005" TargetMode="External"/><Relationship Id="rId49" Type="http://schemas.openxmlformats.org/officeDocument/2006/relationships/hyperlink" Target="https://login.consultant.ru/link/?req=doc&amp;base=RLAW080&amp;n=127007" TargetMode="External"/><Relationship Id="rId114" Type="http://schemas.openxmlformats.org/officeDocument/2006/relationships/hyperlink" Target="https://login.consultant.ru/link/?req=doc&amp;base=RLAW080&amp;n=172028&amp;dst=100011" TargetMode="External"/><Relationship Id="rId119" Type="http://schemas.openxmlformats.org/officeDocument/2006/relationships/hyperlink" Target="https://login.consultant.ru/link/?req=doc&amp;base=LAW&amp;n=355816" TargetMode="External"/><Relationship Id="rId44" Type="http://schemas.openxmlformats.org/officeDocument/2006/relationships/hyperlink" Target="https://login.consultant.ru/link/?req=doc&amp;base=RLAW080&amp;n=118101" TargetMode="External"/><Relationship Id="rId60" Type="http://schemas.openxmlformats.org/officeDocument/2006/relationships/hyperlink" Target="https://login.consultant.ru/link/?req=doc&amp;base=RLAW080&amp;n=144865" TargetMode="External"/><Relationship Id="rId65" Type="http://schemas.openxmlformats.org/officeDocument/2006/relationships/hyperlink" Target="https://login.consultant.ru/link/?req=doc&amp;base=RLAW080&amp;n=150141" TargetMode="External"/><Relationship Id="rId81" Type="http://schemas.openxmlformats.org/officeDocument/2006/relationships/hyperlink" Target="www.admblag.ru" TargetMode="External"/><Relationship Id="rId86" Type="http://schemas.openxmlformats.org/officeDocument/2006/relationships/hyperlink" Target="https://login.consultant.ru/link/?req=doc&amp;base=RLAW080&amp;n=174795&amp;dst=100005" TargetMode="External"/><Relationship Id="rId130" Type="http://schemas.openxmlformats.org/officeDocument/2006/relationships/hyperlink" Target="https://login.consultant.ru/link/?req=doc&amp;base=RLAW080&amp;n=184312&amp;dst=100007" TargetMode="External"/><Relationship Id="rId135" Type="http://schemas.openxmlformats.org/officeDocument/2006/relationships/hyperlink" Target="https://login.consultant.ru/link/?req=doc&amp;base=LAW&amp;n=475991" TargetMode="External"/><Relationship Id="rId151" Type="http://schemas.openxmlformats.org/officeDocument/2006/relationships/hyperlink" Target="https://dom.gosuslugi.ru/" TargetMode="External"/><Relationship Id="rId13" Type="http://schemas.openxmlformats.org/officeDocument/2006/relationships/hyperlink" Target="https://login.consultant.ru/link/?req=doc&amp;base=RLAW080&amp;n=176768&amp;dst=100005" TargetMode="External"/><Relationship Id="rId18" Type="http://schemas.openxmlformats.org/officeDocument/2006/relationships/hyperlink" Target="https://login.consultant.ru/link/?req=doc&amp;base=RLAW080&amp;n=178590&amp;dst=100005" TargetMode="External"/><Relationship Id="rId39" Type="http://schemas.openxmlformats.org/officeDocument/2006/relationships/hyperlink" Target="https://login.consultant.ru/link/?req=doc&amp;base=RLAW080&amp;n=104348" TargetMode="External"/><Relationship Id="rId109" Type="http://schemas.openxmlformats.org/officeDocument/2006/relationships/hyperlink" Target="https://login.consultant.ru/link/?req=doc&amp;base=RLAW080&amp;n=97242" TargetMode="External"/><Relationship Id="rId34" Type="http://schemas.openxmlformats.org/officeDocument/2006/relationships/hyperlink" Target="https://login.consultant.ru/link/?req=doc&amp;base=RLAW080&amp;n=184947" TargetMode="External"/><Relationship Id="rId50" Type="http://schemas.openxmlformats.org/officeDocument/2006/relationships/hyperlink" Target="https://login.consultant.ru/link/?req=doc&amp;base=RLAW080&amp;n=130481" TargetMode="External"/><Relationship Id="rId55" Type="http://schemas.openxmlformats.org/officeDocument/2006/relationships/hyperlink" Target="https://login.consultant.ru/link/?req=doc&amp;base=RLAW080&amp;n=138131" TargetMode="External"/><Relationship Id="rId76" Type="http://schemas.openxmlformats.org/officeDocument/2006/relationships/hyperlink" Target="https://login.consultant.ru/link/?req=doc&amp;base=RLAW080&amp;n=167570" TargetMode="External"/><Relationship Id="rId97" Type="http://schemas.openxmlformats.org/officeDocument/2006/relationships/hyperlink" Target="https://login.consultant.ru/link/?req=doc&amp;base=RLAW080&amp;n=179366&amp;dst=100005" TargetMode="External"/><Relationship Id="rId104" Type="http://schemas.openxmlformats.org/officeDocument/2006/relationships/hyperlink" Target="https://login.consultant.ru/link/?req=doc&amp;base=RLAW080&amp;n=183442&amp;dst=100005" TargetMode="External"/><Relationship Id="rId120" Type="http://schemas.openxmlformats.org/officeDocument/2006/relationships/hyperlink" Target="https://login.consultant.ru/link/?req=doc&amp;base=LAW&amp;n=495719" TargetMode="External"/><Relationship Id="rId125" Type="http://schemas.openxmlformats.org/officeDocument/2006/relationships/hyperlink" Target="https://login.consultant.ru/link/?req=doc&amp;base=RLAW080&amp;n=172958&amp;dst=100009" TargetMode="External"/><Relationship Id="rId141" Type="http://schemas.openxmlformats.org/officeDocument/2006/relationships/hyperlink" Target="https://login.consultant.ru/link/?req=doc&amp;base=RLAW080&amp;n=184552&amp;dst=100012" TargetMode="External"/><Relationship Id="rId146" Type="http://schemas.openxmlformats.org/officeDocument/2006/relationships/hyperlink" Target="https://login.consultant.ru/link/?req=doc&amp;base=RLAW080&amp;n=181441&amp;dst=102206" TargetMode="External"/><Relationship Id="rId7" Type="http://schemas.openxmlformats.org/officeDocument/2006/relationships/hyperlink" Target="https://login.consultant.ru/link/?req=doc&amp;base=RLAW080&amp;n=173871&amp;dst=100005" TargetMode="External"/><Relationship Id="rId71" Type="http://schemas.openxmlformats.org/officeDocument/2006/relationships/hyperlink" Target="https://login.consultant.ru/link/?req=doc&amp;base=RLAW080&amp;n=160310" TargetMode="External"/><Relationship Id="rId92" Type="http://schemas.openxmlformats.org/officeDocument/2006/relationships/hyperlink" Target="https://login.consultant.ru/link/?req=doc&amp;base=RLAW080&amp;n=177853&amp;dst=100005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RLAW080&amp;n=185189&amp;dst=100005" TargetMode="External"/><Relationship Id="rId24" Type="http://schemas.openxmlformats.org/officeDocument/2006/relationships/hyperlink" Target="https://login.consultant.ru/link/?req=doc&amp;base=RLAW080&amp;n=181631&amp;dst=100005" TargetMode="External"/><Relationship Id="rId40" Type="http://schemas.openxmlformats.org/officeDocument/2006/relationships/hyperlink" Target="https://login.consultant.ru/link/?req=doc&amp;base=RLAW080&amp;n=106985" TargetMode="External"/><Relationship Id="rId45" Type="http://schemas.openxmlformats.org/officeDocument/2006/relationships/hyperlink" Target="https://login.consultant.ru/link/?req=doc&amp;base=RLAW080&amp;n=118807" TargetMode="External"/><Relationship Id="rId66" Type="http://schemas.openxmlformats.org/officeDocument/2006/relationships/hyperlink" Target="https://login.consultant.ru/link/?req=doc&amp;base=RLAW080&amp;n=150498" TargetMode="External"/><Relationship Id="rId87" Type="http://schemas.openxmlformats.org/officeDocument/2006/relationships/hyperlink" Target="https://login.consultant.ru/link/?req=doc&amp;base=RLAW080&amp;n=175710&amp;dst=100005" TargetMode="External"/><Relationship Id="rId110" Type="http://schemas.openxmlformats.org/officeDocument/2006/relationships/hyperlink" Target="https://login.consultant.ru/link/?req=doc&amp;base=RLAW080&amp;n=171633" TargetMode="External"/><Relationship Id="rId115" Type="http://schemas.openxmlformats.org/officeDocument/2006/relationships/hyperlink" Target="https://login.consultant.ru/link/?req=doc&amp;base=RLAW080&amp;n=171616" TargetMode="External"/><Relationship Id="rId131" Type="http://schemas.openxmlformats.org/officeDocument/2006/relationships/hyperlink" Target="https://login.consultant.ru/link/?req=doc&amp;base=RLAW080&amp;n=185189&amp;dst=100006" TargetMode="External"/><Relationship Id="rId136" Type="http://schemas.openxmlformats.org/officeDocument/2006/relationships/hyperlink" Target="https://login.consultant.ru/link/?req=doc&amp;base=LAW&amp;n=495935" TargetMode="External"/><Relationship Id="rId61" Type="http://schemas.openxmlformats.org/officeDocument/2006/relationships/hyperlink" Target="https://login.consultant.ru/link/?req=doc&amp;base=RLAW080&amp;n=145948" TargetMode="External"/><Relationship Id="rId82" Type="http://schemas.openxmlformats.org/officeDocument/2006/relationships/hyperlink" Target="https://login.consultant.ru/link/?req=doc&amp;base=RLAW080&amp;n=171403&amp;dst=100005" TargetMode="External"/><Relationship Id="rId152" Type="http://schemas.openxmlformats.org/officeDocument/2006/relationships/hyperlink" Target="https://login.consultant.ru/link/?req=doc&amp;base=RLAW080&amp;n=184312&amp;dst=100010" TargetMode="External"/><Relationship Id="rId19" Type="http://schemas.openxmlformats.org/officeDocument/2006/relationships/hyperlink" Target="https://login.consultant.ru/link/?req=doc&amp;base=RLAW080&amp;n=179045&amp;dst=100005" TargetMode="External"/><Relationship Id="rId14" Type="http://schemas.openxmlformats.org/officeDocument/2006/relationships/hyperlink" Target="https://login.consultant.ru/link/?req=doc&amp;base=RLAW080&amp;n=177360&amp;dst=100005" TargetMode="External"/><Relationship Id="rId30" Type="http://schemas.openxmlformats.org/officeDocument/2006/relationships/hyperlink" Target="https://login.consultant.ru/link/?req=doc&amp;base=LAW&amp;n=495710&amp;dst=103281" TargetMode="External"/><Relationship Id="rId35" Type="http://schemas.openxmlformats.org/officeDocument/2006/relationships/hyperlink" Target="https://login.consultant.ru/link/?req=doc&amp;base=RLAW080&amp;n=171633&amp;dst=107117" TargetMode="External"/><Relationship Id="rId56" Type="http://schemas.openxmlformats.org/officeDocument/2006/relationships/hyperlink" Target="https://login.consultant.ru/link/?req=doc&amp;base=RLAW080&amp;n=138817" TargetMode="External"/><Relationship Id="rId77" Type="http://schemas.openxmlformats.org/officeDocument/2006/relationships/hyperlink" Target="https://login.consultant.ru/link/?req=doc&amp;base=RLAW080&amp;n=168176" TargetMode="External"/><Relationship Id="rId100" Type="http://schemas.openxmlformats.org/officeDocument/2006/relationships/hyperlink" Target="https://login.consultant.ru/link/?req=doc&amp;base=RLAW080&amp;n=181441&amp;dst=100005" TargetMode="External"/><Relationship Id="rId105" Type="http://schemas.openxmlformats.org/officeDocument/2006/relationships/hyperlink" Target="https://login.consultant.ru/link/?req=doc&amp;base=RLAW080&amp;n=184312&amp;dst=100005" TargetMode="External"/><Relationship Id="rId126" Type="http://schemas.openxmlformats.org/officeDocument/2006/relationships/hyperlink" Target="https://login.consultant.ru/link/?req=doc&amp;base=LAW&amp;n=501480&amp;dst=100014" TargetMode="External"/><Relationship Id="rId147" Type="http://schemas.openxmlformats.org/officeDocument/2006/relationships/hyperlink" Target="https://login.consultant.ru/link/?req=doc&amp;base=RLAW080&amp;n=181441&amp;dst=100009" TargetMode="External"/><Relationship Id="rId8" Type="http://schemas.openxmlformats.org/officeDocument/2006/relationships/hyperlink" Target="https://login.consultant.ru/link/?req=doc&amp;base=RLAW080&amp;n=174251&amp;dst=100005" TargetMode="External"/><Relationship Id="rId51" Type="http://schemas.openxmlformats.org/officeDocument/2006/relationships/hyperlink" Target="https://login.consultant.ru/link/?req=doc&amp;base=RLAW080&amp;n=132731" TargetMode="External"/><Relationship Id="rId72" Type="http://schemas.openxmlformats.org/officeDocument/2006/relationships/hyperlink" Target="https://login.consultant.ru/link/?req=doc&amp;base=RLAW080&amp;n=160866" TargetMode="External"/><Relationship Id="rId93" Type="http://schemas.openxmlformats.org/officeDocument/2006/relationships/hyperlink" Target="https://login.consultant.ru/link/?req=doc&amp;base=RLAW080&amp;n=177901&amp;dst=100005" TargetMode="External"/><Relationship Id="rId98" Type="http://schemas.openxmlformats.org/officeDocument/2006/relationships/hyperlink" Target="https://login.consultant.ru/link/?req=doc&amp;base=RLAW080&amp;n=180361&amp;dst=100005" TargetMode="External"/><Relationship Id="rId121" Type="http://schemas.openxmlformats.org/officeDocument/2006/relationships/hyperlink" Target="https://login.consultant.ru/link/?req=doc&amp;base=RLAW080&amp;n=172958&amp;dst=100007" TargetMode="External"/><Relationship Id="rId142" Type="http://schemas.openxmlformats.org/officeDocument/2006/relationships/hyperlink" Target="https://login.consultant.ru/link/?req=doc&amp;base=RLAW080&amp;n=185189&amp;dst=10063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RLAW080&amp;n=182021&amp;dst=100005" TargetMode="External"/><Relationship Id="rId46" Type="http://schemas.openxmlformats.org/officeDocument/2006/relationships/hyperlink" Target="https://login.consultant.ru/link/?req=doc&amp;base=RLAW080&amp;n=125874" TargetMode="External"/><Relationship Id="rId67" Type="http://schemas.openxmlformats.org/officeDocument/2006/relationships/hyperlink" Target="https://login.consultant.ru/link/?req=doc&amp;base=RLAW080&amp;n=152144" TargetMode="External"/><Relationship Id="rId116" Type="http://schemas.openxmlformats.org/officeDocument/2006/relationships/hyperlink" Target="https://login.consultant.ru/link/?req=doc&amp;base=RLAW080&amp;n=184859" TargetMode="External"/><Relationship Id="rId137" Type="http://schemas.openxmlformats.org/officeDocument/2006/relationships/hyperlink" Target="https://login.consultant.ru/link/?req=doc&amp;base=LAW&amp;n=495935" TargetMode="External"/><Relationship Id="rId20" Type="http://schemas.openxmlformats.org/officeDocument/2006/relationships/hyperlink" Target="https://login.consultant.ru/link/?req=doc&amp;base=RLAW080&amp;n=179366&amp;dst=100005" TargetMode="External"/><Relationship Id="rId41" Type="http://schemas.openxmlformats.org/officeDocument/2006/relationships/hyperlink" Target="https://login.consultant.ru/link/?req=doc&amp;base=RLAW080&amp;n=107752" TargetMode="External"/><Relationship Id="rId62" Type="http://schemas.openxmlformats.org/officeDocument/2006/relationships/hyperlink" Target="https://login.consultant.ru/link/?req=doc&amp;base=RLAW080&amp;n=148333" TargetMode="External"/><Relationship Id="rId83" Type="http://schemas.openxmlformats.org/officeDocument/2006/relationships/hyperlink" Target="https://login.consultant.ru/link/?req=doc&amp;base=RLAW080&amp;n=172958&amp;dst=100005" TargetMode="External"/><Relationship Id="rId88" Type="http://schemas.openxmlformats.org/officeDocument/2006/relationships/hyperlink" Target="https://login.consultant.ru/link/?req=doc&amp;base=RLAW080&amp;n=175977&amp;dst=100005" TargetMode="External"/><Relationship Id="rId111" Type="http://schemas.openxmlformats.org/officeDocument/2006/relationships/hyperlink" Target="https://login.consultant.ru/link/?req=doc&amp;base=RLAW080&amp;n=171577" TargetMode="External"/><Relationship Id="rId132" Type="http://schemas.openxmlformats.org/officeDocument/2006/relationships/hyperlink" Target="https://login.consultant.ru/link/?req=doc&amp;base=LAW&amp;n=521784&amp;dst=100019" TargetMode="External"/><Relationship Id="rId153" Type="http://schemas.openxmlformats.org/officeDocument/2006/relationships/fontTable" Target="fontTable.xml"/><Relationship Id="rId15" Type="http://schemas.openxmlformats.org/officeDocument/2006/relationships/hyperlink" Target="https://login.consultant.ru/link/?req=doc&amp;base=RLAW080&amp;n=177853&amp;dst=100005" TargetMode="External"/><Relationship Id="rId36" Type="http://schemas.openxmlformats.org/officeDocument/2006/relationships/hyperlink" Target="https://login.consultant.ru/link/?req=doc&amp;base=RLAW080&amp;n=171633" TargetMode="External"/><Relationship Id="rId57" Type="http://schemas.openxmlformats.org/officeDocument/2006/relationships/hyperlink" Target="https://login.consultant.ru/link/?req=doc&amp;base=RLAW080&amp;n=139405" TargetMode="External"/><Relationship Id="rId106" Type="http://schemas.openxmlformats.org/officeDocument/2006/relationships/hyperlink" Target="https://login.consultant.ru/link/?req=doc&amp;base=RLAW080&amp;n=185189&amp;dst=100005" TargetMode="External"/><Relationship Id="rId127" Type="http://schemas.openxmlformats.org/officeDocument/2006/relationships/hyperlink" Target="https://login.consultant.ru/link/?req=doc&amp;base=RLAW080&amp;n=175710&amp;dst=100011" TargetMode="External"/><Relationship Id="rId10" Type="http://schemas.openxmlformats.org/officeDocument/2006/relationships/hyperlink" Target="https://login.consultant.ru/link/?req=doc&amp;base=RLAW080&amp;n=175710&amp;dst=100005" TargetMode="External"/><Relationship Id="rId31" Type="http://schemas.openxmlformats.org/officeDocument/2006/relationships/hyperlink" Target="https://login.consultant.ru/link/?req=doc&amp;base=LAW&amp;n=480785" TargetMode="External"/><Relationship Id="rId52" Type="http://schemas.openxmlformats.org/officeDocument/2006/relationships/hyperlink" Target="https://login.consultant.ru/link/?req=doc&amp;base=RLAW080&amp;n=135219" TargetMode="External"/><Relationship Id="rId73" Type="http://schemas.openxmlformats.org/officeDocument/2006/relationships/hyperlink" Target="https://login.consultant.ru/link/?req=doc&amp;base=RLAW080&amp;n=161677" TargetMode="External"/><Relationship Id="rId78" Type="http://schemas.openxmlformats.org/officeDocument/2006/relationships/hyperlink" Target="https://login.consultant.ru/link/?req=doc&amp;base=RLAW080&amp;n=168408" TargetMode="External"/><Relationship Id="rId94" Type="http://schemas.openxmlformats.org/officeDocument/2006/relationships/hyperlink" Target="https://login.consultant.ru/link/?req=doc&amp;base=RLAW080&amp;n=178197&amp;dst=100005" TargetMode="External"/><Relationship Id="rId99" Type="http://schemas.openxmlformats.org/officeDocument/2006/relationships/hyperlink" Target="https://login.consultant.ru/link/?req=doc&amp;base=RLAW080&amp;n=180620&amp;dst=100005" TargetMode="External"/><Relationship Id="rId101" Type="http://schemas.openxmlformats.org/officeDocument/2006/relationships/hyperlink" Target="https://login.consultant.ru/link/?req=doc&amp;base=RLAW080&amp;n=181631&amp;dst=100005" TargetMode="External"/><Relationship Id="rId122" Type="http://schemas.openxmlformats.org/officeDocument/2006/relationships/hyperlink" Target="https://login.consultant.ru/link/?req=doc&amp;base=LAW&amp;n=517438&amp;dst=100008" TargetMode="External"/><Relationship Id="rId143" Type="http://schemas.openxmlformats.org/officeDocument/2006/relationships/hyperlink" Target="https://login.consultant.ru/link/?req=doc&amp;base=RLAW080&amp;n=185189&amp;dst=100008" TargetMode="External"/><Relationship Id="rId148" Type="http://schemas.openxmlformats.org/officeDocument/2006/relationships/hyperlink" Target="https://login.consultant.ru/link/?req=doc&amp;base=RLAW080&amp;n=183442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74795&amp;dst=100005" TargetMode="External"/><Relationship Id="rId26" Type="http://schemas.openxmlformats.org/officeDocument/2006/relationships/hyperlink" Target="https://login.consultant.ru/link/?req=doc&amp;base=RLAW080&amp;n=183134&amp;dst=100005" TargetMode="External"/><Relationship Id="rId47" Type="http://schemas.openxmlformats.org/officeDocument/2006/relationships/hyperlink" Target="https://login.consultant.ru/link/?req=doc&amp;base=RLAW080&amp;n=126460" TargetMode="External"/><Relationship Id="rId68" Type="http://schemas.openxmlformats.org/officeDocument/2006/relationships/hyperlink" Target="https://login.consultant.ru/link/?req=doc&amp;base=RLAW080&amp;n=153713" TargetMode="External"/><Relationship Id="rId89" Type="http://schemas.openxmlformats.org/officeDocument/2006/relationships/hyperlink" Target="https://login.consultant.ru/link/?req=doc&amp;base=RLAW080&amp;n=176238&amp;dst=100005" TargetMode="External"/><Relationship Id="rId112" Type="http://schemas.openxmlformats.org/officeDocument/2006/relationships/hyperlink" Target="https://login.consultant.ru/link/?req=doc&amp;base=RLAW080&amp;n=171880" TargetMode="External"/><Relationship Id="rId133" Type="http://schemas.openxmlformats.org/officeDocument/2006/relationships/hyperlink" Target="https://login.consultant.ru/link/?req=doc&amp;base=RLAW080&amp;n=184552&amp;dst=100012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login.consultant.ru/link/?req=doc&amp;base=RLAW080&amp;n=177901&amp;dst=100005" TargetMode="External"/><Relationship Id="rId37" Type="http://schemas.openxmlformats.org/officeDocument/2006/relationships/hyperlink" Target="https://login.consultant.ru/link/?req=doc&amp;base=RLAW080&amp;n=101594" TargetMode="External"/><Relationship Id="rId58" Type="http://schemas.openxmlformats.org/officeDocument/2006/relationships/hyperlink" Target="https://login.consultant.ru/link/?req=doc&amp;base=RLAW080&amp;n=142391" TargetMode="External"/><Relationship Id="rId79" Type="http://schemas.openxmlformats.org/officeDocument/2006/relationships/hyperlink" Target="https://login.consultant.ru/link/?req=doc&amp;base=RLAW080&amp;n=168784" TargetMode="External"/><Relationship Id="rId102" Type="http://schemas.openxmlformats.org/officeDocument/2006/relationships/hyperlink" Target="https://login.consultant.ru/link/?req=doc&amp;base=RLAW080&amp;n=182021&amp;dst=100005" TargetMode="External"/><Relationship Id="rId123" Type="http://schemas.openxmlformats.org/officeDocument/2006/relationships/hyperlink" Target="https://login.consultant.ru/link/?req=doc&amp;base=RLAW080&amp;n=185074&amp;dst=100014" TargetMode="External"/><Relationship Id="rId144" Type="http://schemas.openxmlformats.org/officeDocument/2006/relationships/hyperlink" Target="https://login.consultant.ru/link/?req=doc&amp;base=RLAW080&amp;n=185189&amp;dst=101473" TargetMode="External"/><Relationship Id="rId90" Type="http://schemas.openxmlformats.org/officeDocument/2006/relationships/hyperlink" Target="https://login.consultant.ru/link/?req=doc&amp;base=RLAW080&amp;n=176768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49</Pages>
  <Words>12332</Words>
  <Characters>70297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Временный пользователь 1</dc:creator>
  <cp:lastModifiedBy>Временный пользователь 1</cp:lastModifiedBy>
  <cp:revision>1</cp:revision>
  <dcterms:created xsi:type="dcterms:W3CDTF">2026-04-21T02:35:00Z</dcterms:created>
  <dcterms:modified xsi:type="dcterms:W3CDTF">2026-04-21T03:19:00Z</dcterms:modified>
</cp:coreProperties>
</file>